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B4" w:rsidRPr="000747B4" w:rsidRDefault="000747B4" w:rsidP="000747B4">
      <w:pPr>
        <w:autoSpaceDE w:val="0"/>
        <w:autoSpaceDN w:val="0"/>
        <w:adjustRightInd w:val="0"/>
        <w:spacing w:after="0" w:line="240" w:lineRule="auto"/>
        <w:rPr>
          <w:rFonts w:ascii="Tahoma" w:hAnsi="Tahoma" w:cs="Tahoma"/>
          <w:sz w:val="20"/>
          <w:szCs w:val="20"/>
        </w:rPr>
      </w:pPr>
      <w:r w:rsidRPr="000747B4">
        <w:rPr>
          <w:rFonts w:ascii="Tahoma" w:hAnsi="Tahoma" w:cs="Tahoma"/>
          <w:sz w:val="20"/>
          <w:szCs w:val="20"/>
        </w:rPr>
        <w:t xml:space="preserve">Документ предоставлен </w:t>
      </w:r>
      <w:hyperlink r:id="rId4" w:history="1">
        <w:r w:rsidRPr="000747B4">
          <w:rPr>
            <w:rFonts w:ascii="Tahoma" w:hAnsi="Tahoma" w:cs="Tahoma"/>
            <w:color w:val="0000FF"/>
            <w:sz w:val="20"/>
            <w:szCs w:val="20"/>
          </w:rPr>
          <w:t>КонсультантПлюс</w:t>
        </w:r>
      </w:hyperlink>
    </w:p>
    <w:p w:rsidR="000747B4" w:rsidRPr="000747B4" w:rsidRDefault="000747B4" w:rsidP="000747B4">
      <w:pPr>
        <w:autoSpaceDE w:val="0"/>
        <w:autoSpaceDN w:val="0"/>
        <w:adjustRightInd w:val="0"/>
        <w:spacing w:after="0" w:line="240" w:lineRule="auto"/>
        <w:rPr>
          <w:rFonts w:ascii="Tahoma" w:hAnsi="Tahoma" w:cs="Tahoma"/>
          <w:sz w:val="20"/>
          <w:szCs w:val="20"/>
        </w:rPr>
      </w:pPr>
    </w:p>
    <w:p w:rsidR="000747B4" w:rsidRPr="000747B4" w:rsidRDefault="000747B4" w:rsidP="000747B4">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960"/>
        <w:gridCol w:w="4960"/>
      </w:tblGrid>
      <w:tr w:rsidR="000747B4" w:rsidRPr="000747B4">
        <w:tc>
          <w:tcPr>
            <w:tcW w:w="4960" w:type="dxa"/>
          </w:tcPr>
          <w:p w:rsidR="000747B4" w:rsidRPr="000747B4" w:rsidRDefault="000747B4" w:rsidP="000747B4">
            <w:pPr>
              <w:autoSpaceDE w:val="0"/>
              <w:autoSpaceDN w:val="0"/>
              <w:adjustRightInd w:val="0"/>
              <w:spacing w:after="0" w:line="240" w:lineRule="auto"/>
              <w:rPr>
                <w:rFonts w:ascii="Times New Roman" w:hAnsi="Times New Roman" w:cs="Times New Roman"/>
                <w:sz w:val="28"/>
                <w:szCs w:val="28"/>
              </w:rPr>
            </w:pPr>
            <w:r w:rsidRPr="000747B4">
              <w:rPr>
                <w:rFonts w:ascii="Times New Roman" w:hAnsi="Times New Roman" w:cs="Times New Roman"/>
                <w:sz w:val="28"/>
                <w:szCs w:val="28"/>
              </w:rPr>
              <w:t>12 марта 2014 года</w:t>
            </w:r>
          </w:p>
        </w:tc>
        <w:tc>
          <w:tcPr>
            <w:tcW w:w="4960" w:type="dxa"/>
          </w:tcPr>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N 308-ПК</w:t>
            </w:r>
          </w:p>
        </w:tc>
      </w:tr>
    </w:tbl>
    <w:p w:rsidR="000747B4" w:rsidRPr="000747B4" w:rsidRDefault="000747B4" w:rsidP="000747B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0747B4">
        <w:rPr>
          <w:rFonts w:ascii="Times New Roman" w:hAnsi="Times New Roman" w:cs="Times New Roman"/>
          <w:b/>
          <w:bCs/>
          <w:sz w:val="28"/>
          <w:szCs w:val="28"/>
        </w:rPr>
        <w:t>ПЕРМСКИЙ КРАЙ</w:t>
      </w: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r w:rsidRPr="000747B4">
        <w:rPr>
          <w:rFonts w:ascii="Times New Roman" w:hAnsi="Times New Roman" w:cs="Times New Roman"/>
          <w:b/>
          <w:bCs/>
          <w:sz w:val="28"/>
          <w:szCs w:val="28"/>
        </w:rPr>
        <w:t>ЗАКОН</w:t>
      </w: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r w:rsidRPr="000747B4">
        <w:rPr>
          <w:rFonts w:ascii="Times New Roman" w:hAnsi="Times New Roman" w:cs="Times New Roman"/>
          <w:b/>
          <w:bCs/>
          <w:sz w:val="28"/>
          <w:szCs w:val="28"/>
        </w:rPr>
        <w:t>ОБ ОБРАЗОВАНИИ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Принят</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Законодательным Собранием</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Пермского края</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20 февраля 2014 года</w:t>
      </w:r>
    </w:p>
    <w:bookmarkEnd w:id="0"/>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Список изменяющих документов</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(в ред. Законов Пермского края от 06.09.2014 </w:t>
            </w:r>
            <w:hyperlink r:id="rId5" w:history="1">
              <w:r w:rsidRPr="000747B4">
                <w:rPr>
                  <w:rFonts w:ascii="Times New Roman" w:hAnsi="Times New Roman" w:cs="Times New Roman"/>
                  <w:color w:val="0000FF"/>
                  <w:sz w:val="28"/>
                  <w:szCs w:val="28"/>
                </w:rPr>
                <w:t>N 367-ПК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06.11.2014 </w:t>
            </w:r>
            <w:hyperlink r:id="rId6" w:history="1">
              <w:r w:rsidRPr="000747B4">
                <w:rPr>
                  <w:rFonts w:ascii="Times New Roman" w:hAnsi="Times New Roman" w:cs="Times New Roman"/>
                  <w:color w:val="0000FF"/>
                  <w:sz w:val="28"/>
                  <w:szCs w:val="28"/>
                </w:rPr>
                <w:t>N 392-ПК</w:t>
              </w:r>
            </w:hyperlink>
            <w:r w:rsidRPr="000747B4">
              <w:rPr>
                <w:rFonts w:ascii="Times New Roman" w:hAnsi="Times New Roman" w:cs="Times New Roman"/>
                <w:color w:val="392C69"/>
                <w:sz w:val="28"/>
                <w:szCs w:val="28"/>
              </w:rPr>
              <w:t xml:space="preserve">, от 01.12.2014 </w:t>
            </w:r>
            <w:hyperlink r:id="rId7" w:history="1">
              <w:r w:rsidRPr="000747B4">
                <w:rPr>
                  <w:rFonts w:ascii="Times New Roman" w:hAnsi="Times New Roman" w:cs="Times New Roman"/>
                  <w:color w:val="0000FF"/>
                  <w:sz w:val="28"/>
                  <w:szCs w:val="28"/>
                </w:rPr>
                <w:t>N 406-ПК</w:t>
              </w:r>
            </w:hyperlink>
            <w:r w:rsidRPr="000747B4">
              <w:rPr>
                <w:rFonts w:ascii="Times New Roman" w:hAnsi="Times New Roman" w:cs="Times New Roman"/>
                <w:color w:val="392C69"/>
                <w:sz w:val="28"/>
                <w:szCs w:val="28"/>
              </w:rPr>
              <w:t xml:space="preserve">, от 29.02.2016 </w:t>
            </w:r>
            <w:hyperlink r:id="rId8" w:history="1">
              <w:r w:rsidRPr="000747B4">
                <w:rPr>
                  <w:rFonts w:ascii="Times New Roman" w:hAnsi="Times New Roman" w:cs="Times New Roman"/>
                  <w:color w:val="0000FF"/>
                  <w:sz w:val="28"/>
                  <w:szCs w:val="28"/>
                </w:rPr>
                <w:t>N 609-ПК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31.05.2016 </w:t>
            </w:r>
            <w:hyperlink r:id="rId9" w:history="1">
              <w:r w:rsidRPr="000747B4">
                <w:rPr>
                  <w:rFonts w:ascii="Times New Roman" w:hAnsi="Times New Roman" w:cs="Times New Roman"/>
                  <w:color w:val="0000FF"/>
                  <w:sz w:val="28"/>
                  <w:szCs w:val="28"/>
                </w:rPr>
                <w:t>N 655-ПК</w:t>
              </w:r>
            </w:hyperlink>
            <w:r w:rsidRPr="000747B4">
              <w:rPr>
                <w:rFonts w:ascii="Times New Roman" w:hAnsi="Times New Roman" w:cs="Times New Roman"/>
                <w:color w:val="392C69"/>
                <w:sz w:val="28"/>
                <w:szCs w:val="28"/>
              </w:rPr>
              <w:t xml:space="preserve">, от 31.05.2016 </w:t>
            </w:r>
            <w:hyperlink r:id="rId10" w:history="1">
              <w:r w:rsidRPr="000747B4">
                <w:rPr>
                  <w:rFonts w:ascii="Times New Roman" w:hAnsi="Times New Roman" w:cs="Times New Roman"/>
                  <w:color w:val="0000FF"/>
                  <w:sz w:val="28"/>
                  <w:szCs w:val="28"/>
                </w:rPr>
                <w:t>N 659-ПК</w:t>
              </w:r>
            </w:hyperlink>
            <w:r w:rsidRPr="000747B4">
              <w:rPr>
                <w:rFonts w:ascii="Times New Roman" w:hAnsi="Times New Roman" w:cs="Times New Roman"/>
                <w:color w:val="392C69"/>
                <w:sz w:val="28"/>
                <w:szCs w:val="28"/>
              </w:rPr>
              <w:t xml:space="preserve">, от 02.06.2016 </w:t>
            </w:r>
            <w:hyperlink r:id="rId11" w:history="1">
              <w:r w:rsidRPr="000747B4">
                <w:rPr>
                  <w:rFonts w:ascii="Times New Roman" w:hAnsi="Times New Roman" w:cs="Times New Roman"/>
                  <w:color w:val="0000FF"/>
                  <w:sz w:val="28"/>
                  <w:szCs w:val="28"/>
                </w:rPr>
                <w:t>N 649-ПК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29.12.2016 </w:t>
            </w:r>
            <w:hyperlink r:id="rId12" w:history="1">
              <w:r w:rsidRPr="000747B4">
                <w:rPr>
                  <w:rFonts w:ascii="Times New Roman" w:hAnsi="Times New Roman" w:cs="Times New Roman"/>
                  <w:color w:val="0000FF"/>
                  <w:sz w:val="28"/>
                  <w:szCs w:val="28"/>
                </w:rPr>
                <w:t>N 38-ПК</w:t>
              </w:r>
            </w:hyperlink>
            <w:r w:rsidRPr="000747B4">
              <w:rPr>
                <w:rFonts w:ascii="Times New Roman" w:hAnsi="Times New Roman" w:cs="Times New Roman"/>
                <w:color w:val="392C69"/>
                <w:sz w:val="28"/>
                <w:szCs w:val="28"/>
              </w:rPr>
              <w:t xml:space="preserve">, от 29.12.2016 </w:t>
            </w:r>
            <w:hyperlink r:id="rId13" w:history="1">
              <w:r w:rsidRPr="000747B4">
                <w:rPr>
                  <w:rFonts w:ascii="Times New Roman" w:hAnsi="Times New Roman" w:cs="Times New Roman"/>
                  <w:color w:val="0000FF"/>
                  <w:sz w:val="28"/>
                  <w:szCs w:val="28"/>
                </w:rPr>
                <w:t>N 39-ПК</w:t>
              </w:r>
            </w:hyperlink>
            <w:r w:rsidRPr="000747B4">
              <w:rPr>
                <w:rFonts w:ascii="Times New Roman" w:hAnsi="Times New Roman" w:cs="Times New Roman"/>
                <w:color w:val="392C69"/>
                <w:sz w:val="28"/>
                <w:szCs w:val="28"/>
              </w:rPr>
              <w:t xml:space="preserve">, от 29.12.2016 </w:t>
            </w:r>
            <w:hyperlink r:id="rId14" w:history="1">
              <w:r w:rsidRPr="000747B4">
                <w:rPr>
                  <w:rFonts w:ascii="Times New Roman" w:hAnsi="Times New Roman" w:cs="Times New Roman"/>
                  <w:color w:val="0000FF"/>
                  <w:sz w:val="28"/>
                  <w:szCs w:val="28"/>
                </w:rPr>
                <w:t>N 49-ПК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10.11.2017 </w:t>
            </w:r>
            <w:hyperlink r:id="rId15" w:history="1">
              <w:r w:rsidRPr="000747B4">
                <w:rPr>
                  <w:rFonts w:ascii="Times New Roman" w:hAnsi="Times New Roman" w:cs="Times New Roman"/>
                  <w:color w:val="0000FF"/>
                  <w:sz w:val="28"/>
                  <w:szCs w:val="28"/>
                </w:rPr>
                <w:t>N 145-ПК</w:t>
              </w:r>
            </w:hyperlink>
            <w:r w:rsidRPr="000747B4">
              <w:rPr>
                <w:rFonts w:ascii="Times New Roman" w:hAnsi="Times New Roman" w:cs="Times New Roman"/>
                <w:color w:val="392C69"/>
                <w:sz w:val="28"/>
                <w:szCs w:val="28"/>
              </w:rPr>
              <w:t xml:space="preserve">, от 09.02.2018 </w:t>
            </w:r>
            <w:hyperlink r:id="rId16" w:history="1">
              <w:r w:rsidRPr="000747B4">
                <w:rPr>
                  <w:rFonts w:ascii="Times New Roman" w:hAnsi="Times New Roman" w:cs="Times New Roman"/>
                  <w:color w:val="0000FF"/>
                  <w:sz w:val="28"/>
                  <w:szCs w:val="28"/>
                </w:rPr>
                <w:t>N 181-ПК</w:t>
              </w:r>
            </w:hyperlink>
            <w:r w:rsidRPr="000747B4">
              <w:rPr>
                <w:rFonts w:ascii="Times New Roman" w:hAnsi="Times New Roman" w:cs="Times New Roman"/>
                <w:color w:val="392C69"/>
                <w:sz w:val="28"/>
                <w:szCs w:val="28"/>
              </w:rPr>
              <w:t xml:space="preserve">, от 28.02.2018 </w:t>
            </w:r>
            <w:hyperlink r:id="rId17" w:history="1">
              <w:r w:rsidRPr="000747B4">
                <w:rPr>
                  <w:rFonts w:ascii="Times New Roman" w:hAnsi="Times New Roman" w:cs="Times New Roman"/>
                  <w:color w:val="0000FF"/>
                  <w:sz w:val="28"/>
                  <w:szCs w:val="28"/>
                </w:rPr>
                <w:t>N 192-ПК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08.05.2018 </w:t>
            </w:r>
            <w:hyperlink r:id="rId18" w:history="1">
              <w:r w:rsidRPr="000747B4">
                <w:rPr>
                  <w:rFonts w:ascii="Times New Roman" w:hAnsi="Times New Roman" w:cs="Times New Roman"/>
                  <w:color w:val="0000FF"/>
                  <w:sz w:val="28"/>
                  <w:szCs w:val="28"/>
                </w:rPr>
                <w:t>N 218-ПК</w:t>
              </w:r>
            </w:hyperlink>
            <w:r w:rsidRPr="000747B4">
              <w:rPr>
                <w:rFonts w:ascii="Times New Roman" w:hAnsi="Times New Roman" w:cs="Times New Roman"/>
                <w:color w:val="392C69"/>
                <w:sz w:val="28"/>
                <w:szCs w:val="28"/>
              </w:rPr>
              <w:t xml:space="preserve">, от 01.10.2018 </w:t>
            </w:r>
            <w:hyperlink r:id="rId19" w:history="1">
              <w:r w:rsidRPr="000747B4">
                <w:rPr>
                  <w:rFonts w:ascii="Times New Roman" w:hAnsi="Times New Roman" w:cs="Times New Roman"/>
                  <w:color w:val="0000FF"/>
                  <w:sz w:val="28"/>
                  <w:szCs w:val="28"/>
                </w:rPr>
                <w:t>N 280-ПК</w:t>
              </w:r>
            </w:hyperlink>
            <w:r w:rsidRPr="000747B4">
              <w:rPr>
                <w:rFonts w:ascii="Times New Roman" w:hAnsi="Times New Roman" w:cs="Times New Roman"/>
                <w:color w:val="392C69"/>
                <w:sz w:val="28"/>
                <w:szCs w:val="28"/>
              </w:rPr>
              <w:t xml:space="preserve">, от 04.02.2019 </w:t>
            </w:r>
            <w:hyperlink r:id="rId20" w:history="1">
              <w:r w:rsidRPr="000747B4">
                <w:rPr>
                  <w:rFonts w:ascii="Times New Roman" w:hAnsi="Times New Roman" w:cs="Times New Roman"/>
                  <w:color w:val="0000FF"/>
                  <w:sz w:val="28"/>
                  <w:szCs w:val="28"/>
                </w:rPr>
                <w:t>N 335-ПК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04.04.2019 </w:t>
            </w:r>
            <w:hyperlink r:id="rId21" w:history="1">
              <w:r w:rsidRPr="000747B4">
                <w:rPr>
                  <w:rFonts w:ascii="Times New Roman" w:hAnsi="Times New Roman" w:cs="Times New Roman"/>
                  <w:color w:val="0000FF"/>
                  <w:sz w:val="28"/>
                  <w:szCs w:val="28"/>
                </w:rPr>
                <w:t>N 367-ПК</w:t>
              </w:r>
            </w:hyperlink>
            <w:r w:rsidRPr="000747B4">
              <w:rPr>
                <w:rFonts w:ascii="Times New Roman" w:hAnsi="Times New Roman" w:cs="Times New Roman"/>
                <w:color w:val="392C69"/>
                <w:sz w:val="28"/>
                <w:szCs w:val="28"/>
              </w:rPr>
              <w:t xml:space="preserve">, от 04.04.2019 </w:t>
            </w:r>
            <w:hyperlink r:id="rId22" w:history="1">
              <w:r w:rsidRPr="000747B4">
                <w:rPr>
                  <w:rFonts w:ascii="Times New Roman" w:hAnsi="Times New Roman" w:cs="Times New Roman"/>
                  <w:color w:val="0000FF"/>
                  <w:sz w:val="28"/>
                  <w:szCs w:val="28"/>
                </w:rPr>
                <w:t>N 377-ПК</w:t>
              </w:r>
            </w:hyperlink>
            <w:r w:rsidRPr="000747B4">
              <w:rPr>
                <w:rFonts w:ascii="Times New Roman" w:hAnsi="Times New Roman" w:cs="Times New Roman"/>
                <w:color w:val="392C69"/>
                <w:sz w:val="28"/>
                <w:szCs w:val="28"/>
              </w:rPr>
              <w:t xml:space="preserve">, от 03.06.2019 </w:t>
            </w:r>
            <w:hyperlink r:id="rId23" w:history="1">
              <w:r w:rsidRPr="000747B4">
                <w:rPr>
                  <w:rFonts w:ascii="Times New Roman" w:hAnsi="Times New Roman" w:cs="Times New Roman"/>
                  <w:color w:val="0000FF"/>
                  <w:sz w:val="28"/>
                  <w:szCs w:val="28"/>
                </w:rPr>
                <w:t>N 400-ПК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02.07.2019 </w:t>
            </w:r>
            <w:hyperlink r:id="rId24" w:history="1">
              <w:r w:rsidRPr="000747B4">
                <w:rPr>
                  <w:rFonts w:ascii="Times New Roman" w:hAnsi="Times New Roman" w:cs="Times New Roman"/>
                  <w:color w:val="0000FF"/>
                  <w:sz w:val="28"/>
                  <w:szCs w:val="28"/>
                </w:rPr>
                <w:t>N 413-ПК</w:t>
              </w:r>
            </w:hyperlink>
            <w:r w:rsidRPr="000747B4">
              <w:rPr>
                <w:rFonts w:ascii="Times New Roman" w:hAnsi="Times New Roman" w:cs="Times New Roman"/>
                <w:color w:val="392C69"/>
                <w:sz w:val="28"/>
                <w:szCs w:val="28"/>
              </w:rPr>
              <w:t xml:space="preserve">, от 04.09.2019 </w:t>
            </w:r>
            <w:hyperlink r:id="rId25" w:history="1">
              <w:r w:rsidRPr="000747B4">
                <w:rPr>
                  <w:rFonts w:ascii="Times New Roman" w:hAnsi="Times New Roman" w:cs="Times New Roman"/>
                  <w:color w:val="0000FF"/>
                  <w:sz w:val="28"/>
                  <w:szCs w:val="28"/>
                </w:rPr>
                <w:t>N 433-ПК</w:t>
              </w:r>
            </w:hyperlink>
            <w:r w:rsidRPr="000747B4">
              <w:rPr>
                <w:rFonts w:ascii="Times New Roman" w:hAnsi="Times New Roman" w:cs="Times New Roman"/>
                <w:color w:val="392C69"/>
                <w:sz w:val="28"/>
                <w:szCs w:val="28"/>
              </w:rPr>
              <w:t xml:space="preserve">, от 01.10.2019 </w:t>
            </w:r>
            <w:hyperlink r:id="rId26" w:history="1">
              <w:r w:rsidRPr="000747B4">
                <w:rPr>
                  <w:rFonts w:ascii="Times New Roman" w:hAnsi="Times New Roman" w:cs="Times New Roman"/>
                  <w:color w:val="0000FF"/>
                  <w:sz w:val="28"/>
                  <w:szCs w:val="28"/>
                </w:rPr>
                <w:t>N 451-ПК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22.04.2020 </w:t>
            </w:r>
            <w:hyperlink r:id="rId27" w:history="1">
              <w:r w:rsidRPr="000747B4">
                <w:rPr>
                  <w:rFonts w:ascii="Times New Roman" w:hAnsi="Times New Roman" w:cs="Times New Roman"/>
                  <w:color w:val="0000FF"/>
                  <w:sz w:val="28"/>
                  <w:szCs w:val="28"/>
                </w:rPr>
                <w:t>N 529-ПК</w:t>
              </w:r>
            </w:hyperlink>
            <w:r w:rsidRPr="000747B4">
              <w:rPr>
                <w:rFonts w:ascii="Times New Roman" w:hAnsi="Times New Roman" w:cs="Times New Roman"/>
                <w:color w:val="392C69"/>
                <w:sz w:val="28"/>
                <w:szCs w:val="28"/>
              </w:rPr>
              <w:t xml:space="preserve">, от 22.04.2020 </w:t>
            </w:r>
            <w:hyperlink r:id="rId28" w:history="1">
              <w:r w:rsidRPr="000747B4">
                <w:rPr>
                  <w:rFonts w:ascii="Times New Roman" w:hAnsi="Times New Roman" w:cs="Times New Roman"/>
                  <w:color w:val="0000FF"/>
                  <w:sz w:val="28"/>
                  <w:szCs w:val="28"/>
                </w:rPr>
                <w:t>N 531-ПК</w:t>
              </w:r>
            </w:hyperlink>
            <w:r w:rsidRPr="000747B4">
              <w:rPr>
                <w:rFonts w:ascii="Times New Roman" w:hAnsi="Times New Roman" w:cs="Times New Roman"/>
                <w:color w:val="392C69"/>
                <w:sz w:val="28"/>
                <w:szCs w:val="28"/>
              </w:rPr>
              <w:t xml:space="preserve"> от 06.10.2020 </w:t>
            </w:r>
            <w:hyperlink r:id="rId29" w:history="1">
              <w:r w:rsidRPr="000747B4">
                <w:rPr>
                  <w:rFonts w:ascii="Times New Roman" w:hAnsi="Times New Roman" w:cs="Times New Roman"/>
                  <w:color w:val="0000FF"/>
                  <w:sz w:val="28"/>
                  <w:szCs w:val="28"/>
                </w:rPr>
                <w:t>N 568-ПК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с изм., внесенными Законами Пермского края</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22.12.2014 </w:t>
            </w:r>
            <w:hyperlink r:id="rId30" w:history="1">
              <w:r w:rsidRPr="000747B4">
                <w:rPr>
                  <w:rFonts w:ascii="Times New Roman" w:hAnsi="Times New Roman" w:cs="Times New Roman"/>
                  <w:color w:val="0000FF"/>
                  <w:sz w:val="28"/>
                  <w:szCs w:val="28"/>
                </w:rPr>
                <w:t>N 414-ПК</w:t>
              </w:r>
            </w:hyperlink>
            <w:r w:rsidRPr="000747B4">
              <w:rPr>
                <w:rFonts w:ascii="Times New Roman" w:hAnsi="Times New Roman" w:cs="Times New Roman"/>
                <w:color w:val="392C69"/>
                <w:sz w:val="28"/>
                <w:szCs w:val="28"/>
              </w:rPr>
              <w:t xml:space="preserve"> (ред. 08.06.2015), от 25.12.2015 </w:t>
            </w:r>
            <w:hyperlink r:id="rId31" w:history="1">
              <w:r w:rsidRPr="000747B4">
                <w:rPr>
                  <w:rFonts w:ascii="Times New Roman" w:hAnsi="Times New Roman" w:cs="Times New Roman"/>
                  <w:color w:val="0000FF"/>
                  <w:sz w:val="28"/>
                  <w:szCs w:val="28"/>
                </w:rPr>
                <w:t>N 582-ПК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29.12.2016 </w:t>
            </w:r>
            <w:hyperlink r:id="rId32" w:history="1">
              <w:r w:rsidRPr="000747B4">
                <w:rPr>
                  <w:rFonts w:ascii="Times New Roman" w:hAnsi="Times New Roman" w:cs="Times New Roman"/>
                  <w:color w:val="0000FF"/>
                  <w:sz w:val="28"/>
                  <w:szCs w:val="28"/>
                </w:rPr>
                <w:t>N 35-ПК</w:t>
              </w:r>
            </w:hyperlink>
            <w:r w:rsidRPr="000747B4">
              <w:rPr>
                <w:rFonts w:ascii="Times New Roman" w:hAnsi="Times New Roman" w:cs="Times New Roman"/>
                <w:color w:val="392C69"/>
                <w:sz w:val="28"/>
                <w:szCs w:val="28"/>
              </w:rPr>
              <w:t xml:space="preserve">, от 12.12.2017 </w:t>
            </w:r>
            <w:hyperlink r:id="rId33" w:history="1">
              <w:r w:rsidRPr="000747B4">
                <w:rPr>
                  <w:rFonts w:ascii="Times New Roman" w:hAnsi="Times New Roman" w:cs="Times New Roman"/>
                  <w:color w:val="0000FF"/>
                  <w:sz w:val="28"/>
                  <w:szCs w:val="28"/>
                </w:rPr>
                <w:t>N 154-ПК</w:t>
              </w:r>
            </w:hyperlink>
            <w:r w:rsidRPr="000747B4">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I. ОБЩИЕ ПОЛОЖЕНИЯ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 Предмет регулирования настоящего Закона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осуществляющих образовательную деятельность и расположенных на территории Пермского края, педагогических и иных работников системы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 Правовое регулирование отношений в сфере образования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Правовое регулирование отношений в сфере образования в Пермском крае осуществляется в соответствии с </w:t>
      </w:r>
      <w:hyperlink r:id="rId34" w:history="1">
        <w:r w:rsidRPr="000747B4">
          <w:rPr>
            <w:rFonts w:ascii="Times New Roman" w:hAnsi="Times New Roman" w:cs="Times New Roman"/>
            <w:color w:val="0000FF"/>
            <w:sz w:val="28"/>
            <w:szCs w:val="28"/>
          </w:rPr>
          <w:t>Конституцией</w:t>
        </w:r>
      </w:hyperlink>
      <w:r w:rsidRPr="000747B4">
        <w:rPr>
          <w:rFonts w:ascii="Times New Roman" w:hAnsi="Times New Roman" w:cs="Times New Roman"/>
          <w:sz w:val="28"/>
          <w:szCs w:val="28"/>
        </w:rPr>
        <w:t xml:space="preserve"> Российской Федерации, Федеральным </w:t>
      </w:r>
      <w:hyperlink r:id="rId35"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29.12.2012 N 273-ФЗ "Об образовании в Российской Федерации", федеральными законами и иными нормативными правовыми актами Российской Федерации, настоящим Законом, а также нормативными правовыми актами органов государственной власти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Основные понятия и термины, используемые в настоящем Законе, применяются в том же значении, что и в Федеральном </w:t>
      </w:r>
      <w:hyperlink r:id="rId36" w:history="1">
        <w:r w:rsidRPr="000747B4">
          <w:rPr>
            <w:rFonts w:ascii="Times New Roman" w:hAnsi="Times New Roman" w:cs="Times New Roman"/>
            <w:color w:val="0000FF"/>
            <w:sz w:val="28"/>
            <w:szCs w:val="28"/>
          </w:rPr>
          <w:t>законе</w:t>
        </w:r>
      </w:hyperlink>
      <w:r w:rsidRPr="000747B4">
        <w:rPr>
          <w:rFonts w:ascii="Times New Roman" w:hAnsi="Times New Roman" w:cs="Times New Roman"/>
          <w:sz w:val="28"/>
          <w:szCs w:val="28"/>
        </w:rPr>
        <w:t xml:space="preserve"> от 29.12.2012 N 273-ФЗ "Об образовании в Российской Федерации".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3. Полномочия Законодательного Собрания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полномочиям Законодательного Собрания Пермского края в сфере образования относятся: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принятие законов и иных нормативных правовых актов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наделение органов местного самоуправления Пермского края отдельными государственными полномочиями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установление дополнительных мер социальной поддержки обучающихся и педагогических работников образовательных организаций;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учреждение премий Пермского края, стипендий за достижения в сфере образования и науки для работников образовательных и научных организаций, учащихся, студентов, лауреатов краевых олимпиад и конкурсов;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иные полномочия в соответствии с законодательством Российской Федерации 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4. Полномочия Правительства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полномочиям Правительства Пермского края в сфере образования относятся: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принятие нормативных правовых актов в сфере образования в пределах своей компетенции;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формирование уполномоченного исполнительного органа государственной власти Пермского края в сфере образования и руководство им;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3) утверждение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установление порядка принятия решения о создании государственной образовательной организации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4 в ред. </w:t>
      </w:r>
      <w:hyperlink r:id="rId3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установление порядка предоставления, финансирования, расходования и контроля за субвенциями, предоставляемыми из бюджета Пермского края местным бюджетам на реализацию государственных полномочий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5.1) установление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Пермского края, в зависимости от условий присмотра и ухода за детьми;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5.1 введен </w:t>
      </w:r>
      <w:hyperlink r:id="rId3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5.2) установление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находящегося на территории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5.2 введен </w:t>
      </w:r>
      <w:hyperlink r:id="rId3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5.3) установление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Пермского края, и порядка ее выплаты с учетом критерия нуждаемости;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5.3 введен </w:t>
      </w:r>
      <w:hyperlink r:id="rId40"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5.4) установление критерия нуждаемости для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5.4 введен </w:t>
      </w:r>
      <w:hyperlink r:id="rId4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6) утверждение расчетных показателей по расходам бюджета Пермского края на предоставление межбюджетных трансфертов в сфере образования в расчете на одного ребенка (обучающегося);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6 в ред. </w:t>
      </w:r>
      <w:hyperlink r:id="rId42"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7) обеспечение реализации полномочий Российской Федерации в сфере образования, переданных для осуществления органам государственной власти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8) иные полномочия в соответствии с законодательством Российской Федерации 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5. Полномочия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ведению уполномоченного исполнительного органа государственной власти Пермского края в сфере образования относятся: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разработка и реализация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 принятие решения о реорганизации и ликвидации государственных образовательных организаций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1.1 введен </w:t>
      </w:r>
      <w:hyperlink r:id="rId43"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установление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сдаче в аренду, передаче в безвозмездное пользование закрепленных за образовательными организациями объектов государственной и муниципальной собственности,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01.12.2014 </w:t>
      </w:r>
      <w:hyperlink r:id="rId44" w:history="1">
        <w:r w:rsidRPr="000747B4">
          <w:rPr>
            <w:rFonts w:ascii="Times New Roman" w:hAnsi="Times New Roman" w:cs="Times New Roman"/>
            <w:color w:val="0000FF"/>
            <w:sz w:val="28"/>
            <w:szCs w:val="28"/>
          </w:rPr>
          <w:t>N 406-ПК</w:t>
        </w:r>
      </w:hyperlink>
      <w:r w:rsidRPr="000747B4">
        <w:rPr>
          <w:rFonts w:ascii="Times New Roman" w:hAnsi="Times New Roman" w:cs="Times New Roman"/>
          <w:sz w:val="28"/>
          <w:szCs w:val="28"/>
        </w:rPr>
        <w:t xml:space="preserve">, от 22.04.2020 </w:t>
      </w:r>
      <w:hyperlink r:id="rId45" w:history="1">
        <w:r w:rsidRPr="000747B4">
          <w:rPr>
            <w:rFonts w:ascii="Times New Roman" w:hAnsi="Times New Roman" w:cs="Times New Roman"/>
            <w:color w:val="0000FF"/>
            <w:sz w:val="28"/>
            <w:szCs w:val="28"/>
          </w:rPr>
          <w:t>N 531-ПК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78"/>
      <w:bookmarkEnd w:id="1"/>
      <w:r w:rsidRPr="000747B4">
        <w:rPr>
          <w:rFonts w:ascii="Times New Roman" w:hAnsi="Times New Roman" w:cs="Times New Roman"/>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в том числе оплату труда работников образовательных организаций, не осуществляющих реализацию образовательных программ, приобретение учебников и учебных пособий, средств обучения, игр, </w:t>
      </w:r>
      <w:r w:rsidRPr="000747B4">
        <w:rPr>
          <w:rFonts w:ascii="Times New Roman" w:hAnsi="Times New Roman" w:cs="Times New Roman"/>
          <w:sz w:val="28"/>
          <w:szCs w:val="28"/>
        </w:rPr>
        <w:lastRenderedPageBreak/>
        <w:t>игрушек (за исключением расходов на содержание зданий и оплату коммунальных услуг), в соответствии с нормативами, утверждаемыми нормативными правовыми актами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46"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22.04.2020 </w:t>
      </w:r>
      <w:hyperlink r:id="rId47" w:history="1">
        <w:r w:rsidRPr="000747B4">
          <w:rPr>
            <w:rFonts w:ascii="Times New Roman" w:hAnsi="Times New Roman" w:cs="Times New Roman"/>
            <w:color w:val="0000FF"/>
            <w:sz w:val="28"/>
            <w:szCs w:val="28"/>
          </w:rPr>
          <w:t>N 529-ПК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3.1) осуществление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3.1 введен </w:t>
      </w:r>
      <w:hyperlink r:id="rId4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06.10.2020 N 568-ПК)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84"/>
      <w:bookmarkEnd w:id="2"/>
      <w:r w:rsidRPr="000747B4">
        <w:rPr>
          <w:rFonts w:ascii="Times New Roman" w:hAnsi="Times New Roman" w:cs="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утверждаемыми нормативными правовыми актами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4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10)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среднего профессионального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04.02.2019 </w:t>
      </w:r>
      <w:hyperlink r:id="rId50" w:history="1">
        <w:r w:rsidRPr="000747B4">
          <w:rPr>
            <w:rFonts w:ascii="Times New Roman" w:hAnsi="Times New Roman" w:cs="Times New Roman"/>
            <w:color w:val="0000FF"/>
            <w:sz w:val="28"/>
            <w:szCs w:val="28"/>
          </w:rPr>
          <w:t>N 335-ПК</w:t>
        </w:r>
      </w:hyperlink>
      <w:r w:rsidRPr="000747B4">
        <w:rPr>
          <w:rFonts w:ascii="Times New Roman" w:hAnsi="Times New Roman" w:cs="Times New Roman"/>
          <w:sz w:val="28"/>
          <w:szCs w:val="28"/>
        </w:rPr>
        <w:t xml:space="preserve">, от 22.04.2020 </w:t>
      </w:r>
      <w:hyperlink r:id="rId51" w:history="1">
        <w:r w:rsidRPr="000747B4">
          <w:rPr>
            <w:rFonts w:ascii="Times New Roman" w:hAnsi="Times New Roman" w:cs="Times New Roman"/>
            <w:color w:val="0000FF"/>
            <w:sz w:val="28"/>
            <w:szCs w:val="28"/>
          </w:rPr>
          <w:t>N 529-ПК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10.1) установление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10.1 введен </w:t>
      </w:r>
      <w:hyperlink r:id="rId52"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 обеспечение осуществления мониторинга в системе образования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11.1 в ред. </w:t>
      </w:r>
      <w:hyperlink r:id="rId5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02.07.2019 N 413-ПК)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13) осуществление функций и полномочий органа управления в сфере образования в отношении образовательных организаций, реализующих образовательные программы высшего образования, дополнительные профессиональные программы:</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 формированию и предоставлению сведений в Министерство науки и высшего образования Российской Федерации о потребности Пермского края в подготовке кадров с высшим образованием, необходимых для обеспечения социально-экономического развития региона;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54"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03.06.2019 N 400-ПК)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 предоставлению дополнительных мер социальной поддержки научно-педагогическим работникам и стипендий обучающимся в соответствии с законами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по организации </w:t>
      </w:r>
      <w:proofErr w:type="spellStart"/>
      <w:r w:rsidRPr="000747B4">
        <w:rPr>
          <w:rFonts w:ascii="Times New Roman" w:hAnsi="Times New Roman" w:cs="Times New Roman"/>
          <w:sz w:val="28"/>
          <w:szCs w:val="28"/>
        </w:rPr>
        <w:t>софинансирования</w:t>
      </w:r>
      <w:proofErr w:type="spellEnd"/>
      <w:r w:rsidRPr="000747B4">
        <w:rPr>
          <w:rFonts w:ascii="Times New Roman" w:hAnsi="Times New Roman" w:cs="Times New Roman"/>
          <w:sz w:val="28"/>
          <w:szCs w:val="28"/>
        </w:rPr>
        <w:t xml:space="preserve"> и сопровождения реализации научно-исследовательских проектов и программ развития, научно-издательских проектов и научных мероприятий;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 обеспечению взаимодействия с научными организациями и предприятиями, расположенными на территории Пермского края, российскими и зарубежными научными фондами, государственно-общественными коллегиальными органами управления образованием, формирующими региональную политику в сфере высшего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14) осуществление иных полномочий в сфере образования в соответствии с законодательством Российской Федерации 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6. Полномочия Российской Федерации в области образования, переданные для осуществления органам государственной власти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полномочиям Российской Федерации в сфере образования, переданным для осуществления органам государственной власти Пермского края, относятся следующие полномочия: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Пермского края (за исключением организаций, указанных в </w:t>
      </w:r>
      <w:hyperlink r:id="rId55" w:history="1">
        <w:r w:rsidRPr="000747B4">
          <w:rPr>
            <w:rFonts w:ascii="Times New Roman" w:hAnsi="Times New Roman" w:cs="Times New Roman"/>
            <w:color w:val="0000FF"/>
            <w:sz w:val="28"/>
            <w:szCs w:val="28"/>
          </w:rPr>
          <w:t>пункте 7 части 1 статьи 6</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органов местного самоуправления, осуществляющих управление в сфере образования на территории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лицензирование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w:t>
      </w:r>
      <w:hyperlink r:id="rId56" w:history="1">
        <w:r w:rsidRPr="000747B4">
          <w:rPr>
            <w:rFonts w:ascii="Times New Roman" w:hAnsi="Times New Roman" w:cs="Times New Roman"/>
            <w:color w:val="0000FF"/>
            <w:sz w:val="28"/>
            <w:szCs w:val="28"/>
          </w:rPr>
          <w:t>пункте 7 части 1 статьи 6</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расположенных в других субъектах Российской Федерации филиалов указанных организаций;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5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01.10.2019 N 451-ПК)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государственная аккредитация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w:t>
      </w:r>
      <w:hyperlink r:id="rId58" w:history="1">
        <w:r w:rsidRPr="000747B4">
          <w:rPr>
            <w:rFonts w:ascii="Times New Roman" w:hAnsi="Times New Roman" w:cs="Times New Roman"/>
            <w:color w:val="0000FF"/>
            <w:sz w:val="28"/>
            <w:szCs w:val="28"/>
          </w:rPr>
          <w:t>пункте 7 части 1 статьи 6</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расположенных в других субъектах Российской Федерации филиалов указанных организаций;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5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01.10.2019 N 451-ПК)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подтверждение документов об образовании и (или) о квалификации.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lastRenderedPageBreak/>
        <w:t>Глава II. ОСНОВЫ СИСТЕМЫ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7. Принципы развития системы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Система образования Пермского края является частью системы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Развитие системы образования Пермского края основывается на принципах, указанных в </w:t>
      </w:r>
      <w:hyperlink r:id="rId60" w:history="1">
        <w:r w:rsidRPr="000747B4">
          <w:rPr>
            <w:rFonts w:ascii="Times New Roman" w:hAnsi="Times New Roman" w:cs="Times New Roman"/>
            <w:color w:val="0000FF"/>
            <w:sz w:val="28"/>
            <w:szCs w:val="28"/>
          </w:rPr>
          <w:t>статье 3</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на следующих принципах: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доступность качественного образования в различных организациях, осуществляющих образовательную деятельность на территории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обеспечение воспитания, способствующего становлению нравственных идеалов и ценностей, уважению к правам и свободе человека, профессиональному самоопределению;</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защита и развитие этнокультурных особенностей и традиций народов, проживающих на территории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информационная открытость и публичная отчетность образовательных организаций;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направленность на обеспечение удовлетворения потребностей экономики Пермского края, предприятий и организаций Пермского края в кадрах соответствующей квалификации.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8. Развитие образования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 целью комплексного и эффективного развития региональной системы образования, обеспечивающей повышение доступности и качества образования, в Пермском крае разрабатывается и реализуется государственная программа развития образования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Государственная программа развития образования Пермского края утверждается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Сроки реализации государственной программы развития образования Пермского края определяются Правительством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информационно-телекоммуникационной сети "Интернет" (далее - сеть "Интернет").</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9. Система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Система образования Пермского края состоит из организаций, расположенных на территории Пермского края, и включает в себя: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государственные образовательные организации Пермского края (и их филиалы), муниципальные образовательные организации (и их филиалы);</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1"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03.06.2019 N 400-ПК)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научные организации, организации для детей-сирот и детей, оставшихся без попечения родителей, осуществляющие образовательную деятельность, организации, осуществляющие лечение, оздоровление и (или) отдых, организации, осуществляющие социальное обслуживание;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частные образовательные организации;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образовательные организации, учреждения, осуществляющие социально-педагогическую и медико-психологическую помощь нуждающимся обучающимся, а также сопровождение учебно-воспитательного процесса в образовательных организациях;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6)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7) объединения юридических лиц, работодателей и их объединений, общественные объединения, осуществляющие деятельность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инфраструктуру системы образования в Пермском крае могут входить организации и объекты, обеспечивающие функционирование системы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учебно-методические объединения.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Учебно-методические объединения Пермского края осуществляют свою деятельность в соответствии с положениями, утверждаемыми уполномоченным </w:t>
      </w:r>
      <w:r w:rsidRPr="000747B4">
        <w:rPr>
          <w:rFonts w:ascii="Times New Roman" w:hAnsi="Times New Roman" w:cs="Times New Roman"/>
          <w:sz w:val="28"/>
          <w:szCs w:val="28"/>
        </w:rPr>
        <w:lastRenderedPageBreak/>
        <w:t>исполнительным органом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10. Экспериментальная и инновационная деятельность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социально-экономического развития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Инновационная деятельность осуществляется в Пермском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Пермского края,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Порядок признания организаций региональными инновационными площадками,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Органы государственной власти Пермского края оказывают в соответствии с законами и иными нормативными правовыми актами Пермского края финансовую, материально-техническую, информационную и иную поддержку организациям, признанным региональными инновационными площадками.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11. Информационная открытость. Мониторинг в системе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1. 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 в том числе посредством размещения информации в информационно-телекоммуникационных сетях,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"Интернет".</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Результаты мониторинга в виде итогового (годового)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"Интернет".</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12. Особенности финансового обеспечения оказания государственных и муниципальных услуг в сфере образования в Пермском крае</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2"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Основой обеспечения государственных гарантий получения гражданами в Пермском крае качественного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является финансовое обеспечение оказания муниципальных услуг в сфере образования за счет средств бюджета Пермского края на основе нормативов, утверждаемых нормативным правовым актом уполномоченного исполнительного органа государственной власти Пермского края в сфере образования в соответствии с </w:t>
      </w:r>
      <w:hyperlink r:id="rId63" w:history="1">
        <w:r w:rsidRPr="000747B4">
          <w:rPr>
            <w:rFonts w:ascii="Times New Roman" w:hAnsi="Times New Roman" w:cs="Times New Roman"/>
            <w:color w:val="0000FF"/>
            <w:sz w:val="28"/>
            <w:szCs w:val="28"/>
          </w:rPr>
          <w:t>пунктом 3 части 1 статьи 8</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в том числе: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для дошкольных образовательных организаций, реализующих программы дошкольного образования, с учетом направленности дошкольной организации, длительности пребывания и возрастной категории ребенка;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для образовательных организаций, реализующих программы общего образования по индивидуальным учебным планам на уровне среднего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для образовательных организаций, реализующих программы углубленного изучения предметов;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для образовательных организаций, реализующих адаптированные программы образования для детей с ограниченными возможностями здоровья и детей-инвалидов.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73"/>
      <w:bookmarkEnd w:id="3"/>
      <w:r w:rsidRPr="000747B4">
        <w:rPr>
          <w:rFonts w:ascii="Times New Roman" w:hAnsi="Times New Roman" w:cs="Times New Roman"/>
          <w:sz w:val="28"/>
          <w:szCs w:val="28"/>
        </w:rPr>
        <w:t>2. Для малокомплектных муниципальных образовательных организаций и муниципальных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К малокомплектным муниципальным образовательным организациям относятся муниципальные образовательные организации, реализующие основные общеобразовательные программы, исходя из их удаленности от иных муниципальных образовательных организаций, транспортной доступности и (или) численности обучающихся.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Муниципальные образовательные организации, финансируемые за счет средств субвенций, предоставляемых из бюджета Пермского края, в которых расчетный объем финансового обеспечения образовательной деятельности выше размера нормативов, утвержденных нормативным правовым актом уполномоченного исполнительного органа государственной власти Пермского края в сфере образования, дополнительно финансируются за счет средств бюджета Пермского края. Объем средств дополнительного финансирования определяется ежегодно в соответствии с порядком, установленным нормативными правовыми актами Правительства Пермского края, по следующим критериям: </w:t>
      </w:r>
      <w:proofErr w:type="spellStart"/>
      <w:r w:rsidRPr="000747B4">
        <w:rPr>
          <w:rFonts w:ascii="Times New Roman" w:hAnsi="Times New Roman" w:cs="Times New Roman"/>
          <w:sz w:val="28"/>
          <w:szCs w:val="28"/>
        </w:rPr>
        <w:t>малокомплектность</w:t>
      </w:r>
      <w:proofErr w:type="spellEnd"/>
      <w:r w:rsidRPr="000747B4">
        <w:rPr>
          <w:rFonts w:ascii="Times New Roman" w:hAnsi="Times New Roman" w:cs="Times New Roman"/>
          <w:sz w:val="28"/>
          <w:szCs w:val="28"/>
        </w:rPr>
        <w:t>, наличие инновационной образовательной программы, прошедшей научно-педагогическую экспертизу.</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Объем финансового обеспечения выполнения государственного задания государственными образовательными организациями Пермского края определяется на основании нормативных затрат на оказание государственных услуг (выполнение работ), утверждаемых уполномоченным исполнительным органом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13. Национальное образование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Граждане, проживающие в Пермском крае, имеют право на получение общего образования на национальном (родном) языке, на выбор языка воспитания и обучения в соответствии с законодательством Российской Федерации, а также настоящим Законом.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Под национальной образовательной организацией в Пермском крае понимается образовательная организация, реализующая образовательные программы на национальном (родном) языке, на русском языке с углубленным изучением национального (родного) языка.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Уполномоченный исполнительный орган государственной власти Пермского края в сфере образования и органы местного самоуправления: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обеспечивают условия для функционирования национальных образовательных организаций Пермского края в соответствии с действующим законодательством;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обеспечивают создание образовательных организаций, классов, групп с обучением на национальном (родном) языке;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содействуют разработке, изданию и приобретению образовательных программ, учебников, учебно-методической литературы, необходимых для воспитания и обучения на национальном (родном) языке.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Уполномоченный исполнительный орган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организует подготовку и повышение квалификации педагогических работников для образовательных организаций, осуществляющих образовательную деятельность на национальном (родном) языке, в том числе на основе соглашений между Пермским краем и субъектами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устанавливает формы и порядок проведения государственной (итоговой) аттестации по родному языку и родной литературе лиц, изучавших родной язык и родную литературу (национальную литературу на родном языке) при получении основного общего образования и среднего общего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участвует в проведении экспертизы учебников для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Пермского края,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4"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участвует в проведении отбора организаций, осуществляющих издание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lastRenderedPageBreak/>
        <w:t>Статья 14. Дополнительное образование детей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 муниципальных образовательных организациях в случаях и порядке, предусмотренных нормативными правовыми актами Пермского края и органов местного самоуправления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Дополнительные общеобразовательные программы подразделяются на дополнительные общеразвивающие и дополнительные предпрофессиональные программы в сфере искусств, физической культуры и спорта.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15. Организация получения образования обучающимися с ограниченными возможностями здоровья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Под специальными условиями для получения образования понимается: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создание условий обучения, воспитания и развития, включающих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и (или) педагогическую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2) полное государственное обеспечение и обеспечение питанием, одеждой, обувью, мягким и жестким инвентарем обучающихся с ограниченными возможностями здоровья, проживающих в организации, осуществляющей образовательную деятельность;</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создание условий для профессионального обучения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4) бесплатное предоставление специальных учебников и учебных пособий, иной учебной литературы, а также услуг сурдопереводчиков и </w:t>
      </w:r>
      <w:proofErr w:type="spellStart"/>
      <w:r w:rsidRPr="000747B4">
        <w:rPr>
          <w:rFonts w:ascii="Times New Roman" w:hAnsi="Times New Roman" w:cs="Times New Roman"/>
          <w:sz w:val="28"/>
          <w:szCs w:val="28"/>
        </w:rPr>
        <w:t>тифлосурдопереводчиков</w:t>
      </w:r>
      <w:proofErr w:type="spellEnd"/>
      <w:r w:rsidRPr="000747B4">
        <w:rPr>
          <w:rFonts w:ascii="Times New Roman" w:hAnsi="Times New Roman" w:cs="Times New Roman"/>
          <w:sz w:val="28"/>
          <w:szCs w:val="28"/>
        </w:rPr>
        <w:t xml:space="preserve"> при получении образования обучающимся с ограниченными возможностями здоровья. Указанная мера социальной поддержки является расходным обязательством Пермского края в отношении таких обучающихся, за исключением обучающихся за счет бюджетных ассигнований федерального бюджета.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16. Обучение лиц с ограниченными возможностями здоровья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Лицам с ограниченными возможностями здоровья с учетом особенностей их психофизического развития, индивидуальных возможностей создаются необходимые условия для получения без дискриминации качественного образования,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С согласия родителей (законных представителей) и на основании рекомендаций психолого-медико-педагогической комиссии лицам с ограниченными возможностями здоровья гарантировано получение образования как в отдельных организациях, осуществляющих 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нарушениями опорно-двигательного аппарата, задержкой психического развития, умственной отсталостью, расстройствами аутистического спектра, со сложными дефектами и других обучающихся с ограниченными возможностями здоровья, так и получение инклюзивного образования посредством создания специальных условий для получения образования указанными обучающимися.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Для лиц с ограниченными возможностями здоровья, по состоянию здоровья временно или постоянно не посещающих образовательные организации, </w:t>
      </w:r>
      <w:r w:rsidRPr="000747B4">
        <w:rPr>
          <w:rFonts w:ascii="Times New Roman" w:hAnsi="Times New Roman" w:cs="Times New Roman"/>
          <w:sz w:val="28"/>
          <w:szCs w:val="28"/>
        </w:rPr>
        <w:lastRenderedPageBreak/>
        <w:t>нуждающихся в длительном лечении,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 дому (в том числе с использованием дистанционных образовательных технологий) на основании медицинского заключения и договора между образовательной организацией и родителями обучающегося (законными представителями);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условиях нахождения на длительном стационарном (более чем 21 день) лечении в больницах и санаториях, а также прохождения реабилитации в социальных приютах (далее - стационарное лечебное учреждение)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5"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в государственных профессиональных образовательных организациях Пермского края и организациях, осуществляющих образовательную деятельность по основным программам профессионального обучения, посредством создания специальных условий для получения образования обучающимися с ограниченными возможностями здоровья.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17. Семейное образование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В случае получения обучающимися в соответствии с Федеральным </w:t>
      </w:r>
      <w:hyperlink r:id="rId66"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29.12.2012 N 273-ФЗ "Об образовании в Российской Федерации" начального общего, основного общего, среднего общего образования в форме семейного образования в Пермском крае родителям (законным представителям) предоставляется компенсация затрат на получение обучающимися начального общего, основного общего, среднего общего образования в форме семейного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2. Условия и порядок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устанавливаются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18. Семейные дошкольные группы</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(введена </w:t>
      </w:r>
      <w:hyperlink r:id="rId6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06.11.2014 N 392-ПК)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 целью удовлетворения потребности населения в услугах дошкольного образования в семьях в образовательной организации могут быть организованы семейные дошкольные группы.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Педагогические работники семейных дошкольных групп являются педагогическими работниками образовательной организации, их права и обязанности определяются законодательством и трудовым договором.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Условия пребывания детей в семейной дошкольной группе определяются уставом образовательной организации, договором между образовательной организацией и родителями (законными представителями) детей. Контроль за организацией присмотра и ухода, реализацией образовательной программы в семейной дошкольной группе осуществляет образовательная организация, в структуре которой находится семейная дошкольная группа.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III. ОБУЧАЮЩИЕСЯ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BF428B"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68" w:history="1">
        <w:r w:rsidR="000747B4" w:rsidRPr="000747B4">
          <w:rPr>
            <w:rFonts w:ascii="Times New Roman" w:hAnsi="Times New Roman" w:cs="Times New Roman"/>
            <w:b/>
            <w:bCs/>
            <w:color w:val="0000FF"/>
            <w:sz w:val="28"/>
            <w:szCs w:val="28"/>
          </w:rPr>
          <w:t>Статья 19</w:t>
        </w:r>
      </w:hyperlink>
      <w:r w:rsidR="000747B4" w:rsidRPr="000747B4">
        <w:rPr>
          <w:rFonts w:ascii="Times New Roman" w:hAnsi="Times New Roman" w:cs="Times New Roman"/>
          <w:b/>
          <w:bCs/>
          <w:sz w:val="28"/>
          <w:szCs w:val="28"/>
        </w:rPr>
        <w:t>. Обеспечение обучающихся учебниками и учебными пособиями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Обучающимся, осваивающим основные образовательные программы за счет средств бюджета Пермского края,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0747B4">
        <w:rPr>
          <w:rFonts w:ascii="Times New Roman" w:hAnsi="Times New Roman" w:cs="Times New Roman"/>
          <w:sz w:val="28"/>
          <w:szCs w:val="28"/>
        </w:rPr>
        <w:lastRenderedPageBreak/>
        <w:t>образовательную деятельность, и учебными пособиями, допущенными к использованию при реализации указанных образовательных программ.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BF428B"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70" w:history="1">
        <w:r w:rsidR="000747B4" w:rsidRPr="000747B4">
          <w:rPr>
            <w:rFonts w:ascii="Times New Roman" w:hAnsi="Times New Roman" w:cs="Times New Roman"/>
            <w:b/>
            <w:bCs/>
            <w:color w:val="0000FF"/>
            <w:sz w:val="28"/>
            <w:szCs w:val="28"/>
          </w:rPr>
          <w:t>Статья 20</w:t>
        </w:r>
      </w:hyperlink>
      <w:r w:rsidR="000747B4" w:rsidRPr="000747B4">
        <w:rPr>
          <w:rFonts w:ascii="Times New Roman" w:hAnsi="Times New Roman" w:cs="Times New Roman"/>
          <w:b/>
          <w:bCs/>
          <w:sz w:val="28"/>
          <w:szCs w:val="28"/>
        </w:rPr>
        <w:t>. Обеспечение питанием и вещевым имуществом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Право на бесплатное питание в образовательных организациях за счет средств бюджета Пермского края имеют 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профессиональных образовательных организациях Пермского края, реализующих основные общеобразовательные программы, по очной, очно-заочной форме, в форме семейного образования в порядке, установленном нормативным правовым актом Правительства Пермского края, в соответствии со </w:t>
      </w:r>
      <w:hyperlink r:id="rId71" w:history="1">
        <w:r w:rsidRPr="000747B4">
          <w:rPr>
            <w:rFonts w:ascii="Times New Roman" w:hAnsi="Times New Roman" w:cs="Times New Roman"/>
            <w:color w:val="0000FF"/>
            <w:sz w:val="28"/>
            <w:szCs w:val="28"/>
          </w:rPr>
          <w:t>статьей 15</w:t>
        </w:r>
      </w:hyperlink>
      <w:r w:rsidRPr="000747B4">
        <w:rPr>
          <w:rFonts w:ascii="Times New Roman" w:hAnsi="Times New Roman" w:cs="Times New Roman"/>
          <w:sz w:val="28"/>
          <w:szCs w:val="28"/>
        </w:rPr>
        <w:t xml:space="preserve"> Закона Пермской области от 09.09.1996 N 533-83 "О социальных гарантиях и мерах социальной поддержки семьи, материнства, отцовства и детства в Пермском крае".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Право на обеспечение питанием в образовательных организациях за счет средств бюджета Пермского края имеют 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профессиональных образовательных организациях Пермского края, реализующих основные общеобразовательные программы, по очной, очно-заочной форме, в форме семейного образования в порядке, установленном нормативным правовым актом Правительства Пермского края, в соответствии со </w:t>
      </w:r>
      <w:hyperlink r:id="rId72" w:history="1">
        <w:r w:rsidRPr="000747B4">
          <w:rPr>
            <w:rFonts w:ascii="Times New Roman" w:hAnsi="Times New Roman" w:cs="Times New Roman"/>
            <w:color w:val="0000FF"/>
            <w:sz w:val="28"/>
            <w:szCs w:val="28"/>
          </w:rPr>
          <w:t>статьей 18.7</w:t>
        </w:r>
      </w:hyperlink>
      <w:r w:rsidRPr="000747B4">
        <w:rPr>
          <w:rFonts w:ascii="Times New Roman" w:hAnsi="Times New Roman" w:cs="Times New Roman"/>
          <w:sz w:val="28"/>
          <w:szCs w:val="28"/>
        </w:rPr>
        <w:t xml:space="preserve"> Закона Пермской области от 09.09.1996 N 533-83 "О социальных гарантиях и мерах социальной поддержки семьи, материнства, отцовства и детства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1 в ред. </w:t>
      </w:r>
      <w:hyperlink r:id="rId7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09.02.2018 N 181-ПК)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(далее - горячее питание), за счет источников финансирования, предусмотренных законодательством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Размер стоимости горячего питания, предоставляемого за счет средств бюджета Пермского края, включая средства, поступившие в форме субсидии из федерального бюджета, в расчете на одного обучающегося определяется правовым актом Правительства Пермского края и не может быть меньше размера, установленного для обучающихся на уровне начального общего образования </w:t>
      </w:r>
      <w:hyperlink r:id="rId74" w:history="1">
        <w:r w:rsidRPr="000747B4">
          <w:rPr>
            <w:rFonts w:ascii="Times New Roman" w:hAnsi="Times New Roman" w:cs="Times New Roman"/>
            <w:color w:val="0000FF"/>
            <w:sz w:val="28"/>
            <w:szCs w:val="28"/>
          </w:rPr>
          <w:t>подпунктом 5 пункта 2 статьи 15</w:t>
        </w:r>
      </w:hyperlink>
      <w:r w:rsidRPr="000747B4">
        <w:rPr>
          <w:rFonts w:ascii="Times New Roman" w:hAnsi="Times New Roman" w:cs="Times New Roman"/>
          <w:sz w:val="28"/>
          <w:szCs w:val="28"/>
        </w:rPr>
        <w:t xml:space="preserve"> и </w:t>
      </w:r>
      <w:hyperlink r:id="rId75" w:history="1">
        <w:r w:rsidRPr="000747B4">
          <w:rPr>
            <w:rFonts w:ascii="Times New Roman" w:hAnsi="Times New Roman" w:cs="Times New Roman"/>
            <w:color w:val="0000FF"/>
            <w:sz w:val="28"/>
            <w:szCs w:val="28"/>
          </w:rPr>
          <w:t>статьей 18.7</w:t>
        </w:r>
      </w:hyperlink>
      <w:r w:rsidRPr="000747B4">
        <w:rPr>
          <w:rFonts w:ascii="Times New Roman" w:hAnsi="Times New Roman" w:cs="Times New Roman"/>
          <w:sz w:val="28"/>
          <w:szCs w:val="28"/>
        </w:rPr>
        <w:t xml:space="preserve"> Закона Пермской области от 09.09.1996 N 533-83 "О социальных гарантиях и мерах социальной поддержки семьи, материнства, отцовства и детства в Пермском крае" с учетом индексации.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1.1 введена </w:t>
      </w:r>
      <w:hyperlink r:id="rId76"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2. Право на бесплатное обеспечение одеждой для посещения образовательной организации, а также спортивной формой в образовательных организациях за счет средств бюджета Пермского края имеют:</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образовательных организациях Пермского края, реализующих основные общеобразовательные программы, по очной форме и в форме семейного образования в порядке, установленном нормативным правовым актом Правительства Пермского края, в соответствии с </w:t>
      </w:r>
      <w:hyperlink r:id="rId7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Пермской области от 09.09.1996 N 533-83 "О социальных гарантиях и мерах социальной поддержки семьи, материнства, отцовства и детства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09.02.2018 </w:t>
      </w:r>
      <w:hyperlink r:id="rId78" w:history="1">
        <w:r w:rsidRPr="000747B4">
          <w:rPr>
            <w:rFonts w:ascii="Times New Roman" w:hAnsi="Times New Roman" w:cs="Times New Roman"/>
            <w:color w:val="0000FF"/>
            <w:sz w:val="28"/>
            <w:szCs w:val="28"/>
          </w:rPr>
          <w:t>N 181-ПК</w:t>
        </w:r>
      </w:hyperlink>
      <w:r w:rsidRPr="000747B4">
        <w:rPr>
          <w:rFonts w:ascii="Times New Roman" w:hAnsi="Times New Roman" w:cs="Times New Roman"/>
          <w:sz w:val="28"/>
          <w:szCs w:val="28"/>
        </w:rPr>
        <w:t xml:space="preserve">, от 03.06.2019 </w:t>
      </w:r>
      <w:hyperlink r:id="rId79" w:history="1">
        <w:r w:rsidRPr="000747B4">
          <w:rPr>
            <w:rFonts w:ascii="Times New Roman" w:hAnsi="Times New Roman" w:cs="Times New Roman"/>
            <w:color w:val="0000FF"/>
            <w:sz w:val="28"/>
            <w:szCs w:val="28"/>
          </w:rPr>
          <w:t>N 400-ПК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2 в ред. </w:t>
      </w:r>
      <w:hyperlink r:id="rId80"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за счет средств бюджета Пермского края в порядке, установленном нормативным правовым актом Правительства Пермского края, в соответствии с </w:t>
      </w:r>
      <w:hyperlink r:id="rId8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Пермской области от 29.12.2004 N 1939-419 "О мерах по социальной поддержке детей-сирот и детей, оставшихся без попечения родителей".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питанием, вещевым имуществом (обмундированием), в том числе форменной одеждой, за счет средств бюджета Пермского края в порядке, установленном уполномоченным исполнительным органом государственной власти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Обучающиеся с ограниченными возможностями здоровья, проживающие в организации, осуществляющей образовательную деятельность по адаптированным основным общеобразовательным программам, находятся на полном государственном обеспечении и обеспечиваются питанием, одеждой, обувью, мягким и жестким инвентарем в соответствии с порядком, предусмотренным </w:t>
      </w:r>
      <w:hyperlink w:anchor="Par261" w:history="1">
        <w:r w:rsidRPr="000747B4">
          <w:rPr>
            <w:rFonts w:ascii="Times New Roman" w:hAnsi="Times New Roman" w:cs="Times New Roman"/>
            <w:color w:val="0000FF"/>
            <w:sz w:val="28"/>
            <w:szCs w:val="28"/>
          </w:rPr>
          <w:t>статьей 20.1</w:t>
        </w:r>
      </w:hyperlink>
      <w:r w:rsidRPr="000747B4">
        <w:rPr>
          <w:rFonts w:ascii="Times New Roman" w:hAnsi="Times New Roman" w:cs="Times New Roman"/>
          <w:sz w:val="28"/>
          <w:szCs w:val="28"/>
        </w:rPr>
        <w:t xml:space="preserve"> настоящего Закона, по нормам, установленным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5 введена </w:t>
      </w:r>
      <w:hyperlink r:id="rId82"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29.02.2016 N 609-ПК)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6. Обучающиеся в государственных специальных учебно-воспитательных учреждениях закрытого типа Пермского края, осуществляющих отдельные </w:t>
      </w:r>
      <w:r w:rsidRPr="000747B4">
        <w:rPr>
          <w:rFonts w:ascii="Times New Roman" w:hAnsi="Times New Roman" w:cs="Times New Roman"/>
          <w:sz w:val="28"/>
          <w:szCs w:val="28"/>
        </w:rPr>
        <w:lastRenderedPageBreak/>
        <w:t>функции по профилактике безнадзорности и правонарушений несовершеннолетних, обеспечиваются бесплатным питанием, бесплатным комплектом одежды, обуви и мягким инвентарем по нормам и в порядке, установленным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6 введена </w:t>
      </w:r>
      <w:hyperlink r:id="rId83"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7. Обучающиеся в государственных и муниципальных специальных учебно-воспитательных учреждениях открытого типа Пермского края, осуществляющих отдельные функции по профилактике безнадзорности и правонарушений несовершеннолетних, обеспечиваются бесплатным питанием по нормам и в порядке, установленным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7 введена </w:t>
      </w:r>
      <w:hyperlink r:id="rId84"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 w:name="Par261"/>
      <w:bookmarkEnd w:id="4"/>
      <w:r w:rsidRPr="000747B4">
        <w:rPr>
          <w:rFonts w:ascii="Times New Roman" w:hAnsi="Times New Roman" w:cs="Times New Roman"/>
          <w:b/>
          <w:bCs/>
          <w:sz w:val="28"/>
          <w:szCs w:val="28"/>
        </w:rPr>
        <w:t>20.1. Порядок предоставления полного государственного обеспечения обучающимся с ограниченными возможностями здоровья, проживающим в образовательных организациях Пермского края</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(введена </w:t>
      </w:r>
      <w:hyperlink r:id="rId85"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29.02.2016 N 609-ПК)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Обучающиеся с ограниченными возможностями здоровья, проживающие в государственных и муниципальных образовательных организациях Пермского края, осуществляющих образовательную деятельность по адаптированным основным общеобразовательным программам, зачисляются на полное государственное обеспечение и обеспечиваются питанием, одеждой, обувью, мягким и жестким инвентарем по нормам, установленным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Зачисление обучающихся с ограниченными возможностями здоровья на полное государственное обеспечение осуществляется на основании приказа руководителя образовательной организации и осуществляется до момента выбытия из указанной образовательной организации в связи с отчислением.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Обучающимся с ограниченными возможностями здоровья, проживающим в организациях, осуществляющих образовательную деятельность, полное государственное обеспечение предоставляется на период фактического пребывания в организации, осуществляющей образовательную деятельность.</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Финансовое обеспечение указанных расходов осуществляется за счет средств бюджета Пермского края на очередной финансовый год и плановый период в соответствии с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BF428B"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86" w:history="1">
        <w:r w:rsidR="000747B4" w:rsidRPr="000747B4">
          <w:rPr>
            <w:rFonts w:ascii="Times New Roman" w:hAnsi="Times New Roman" w:cs="Times New Roman"/>
            <w:b/>
            <w:bCs/>
            <w:color w:val="0000FF"/>
            <w:sz w:val="28"/>
            <w:szCs w:val="28"/>
          </w:rPr>
          <w:t>Статья 21</w:t>
        </w:r>
      </w:hyperlink>
      <w:r w:rsidR="000747B4" w:rsidRPr="000747B4">
        <w:rPr>
          <w:rFonts w:ascii="Times New Roman" w:hAnsi="Times New Roman" w:cs="Times New Roman"/>
          <w:b/>
          <w:bCs/>
          <w:sz w:val="28"/>
          <w:szCs w:val="28"/>
        </w:rPr>
        <w:t>. Стипендиальное обеспечение и иные меры поддержки и стимулирования обучающихся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1. Обучающимся в государственных профессиональных образовательных организациях Пермского края, в государственных и муниципальных образовательных организациях, реализующих общеобразовательные программы, назначаются и выплачиваются стипендии в соответствии с Федеральным </w:t>
      </w:r>
      <w:hyperlink r:id="rId8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29.12.2012 N 273-ФЗ "Об образовании в Российской Федерации" и нормативными правовыми актами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За успехи в учебной, физкультурной, спортивной, общественной, научной, научно-технической, творческой, экспериментальной и инновационной деятельности образовательной организацией Пермского края могут быть установлены поощрения, если иное не предусмотрено федеральным законодательством.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2 введена </w:t>
      </w:r>
      <w:hyperlink r:id="rId8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06.09.2014 N 367-ПК)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образовательной организацией Пермского края одновременно с выдачей соответствующего документа об образовании вручается медаль "За особые успехи в учении" в соответствии с федеральным законодательством.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3 введена </w:t>
      </w:r>
      <w:hyperlink r:id="rId8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06.09.2014 N 367-ПК)</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90" w:history="1">
        <w:r w:rsidR="000747B4" w:rsidRPr="000747B4">
          <w:rPr>
            <w:rFonts w:ascii="Times New Roman" w:hAnsi="Times New Roman" w:cs="Times New Roman"/>
            <w:color w:val="0000FF"/>
            <w:sz w:val="28"/>
            <w:szCs w:val="28"/>
          </w:rPr>
          <w:t>4</w:t>
        </w:r>
      </w:hyperlink>
      <w:r w:rsidR="000747B4" w:rsidRPr="000747B4">
        <w:rPr>
          <w:rFonts w:ascii="Times New Roman" w:hAnsi="Times New Roman" w:cs="Times New Roman"/>
          <w:sz w:val="28"/>
          <w:szCs w:val="28"/>
        </w:rPr>
        <w:t>. Обучающимся могут быть установлены дополнительные меры поддержки и стимулирования, предусмотренные законами Пермского края.</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91" w:history="1">
        <w:r w:rsidR="000747B4" w:rsidRPr="000747B4">
          <w:rPr>
            <w:rFonts w:ascii="Times New Roman" w:hAnsi="Times New Roman" w:cs="Times New Roman"/>
            <w:color w:val="0000FF"/>
            <w:sz w:val="28"/>
            <w:szCs w:val="28"/>
          </w:rPr>
          <w:t>5</w:t>
        </w:r>
      </w:hyperlink>
      <w:r w:rsidR="000747B4" w:rsidRPr="000747B4">
        <w:rPr>
          <w:rFonts w:ascii="Times New Roman" w:hAnsi="Times New Roman" w:cs="Times New Roman"/>
          <w:sz w:val="28"/>
          <w:szCs w:val="28"/>
        </w:rPr>
        <w:t>. Финансовое обеспечение стипендий, дополнительных мер поддержки и стимулирования осуществляется за счет средств бюджета Пермского края, предусмотренных в законе Пермского края о бюджете на очередной финансовый год и на плановый период.</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BF428B"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92" w:history="1">
        <w:r w:rsidR="000747B4" w:rsidRPr="000747B4">
          <w:rPr>
            <w:rFonts w:ascii="Times New Roman" w:hAnsi="Times New Roman" w:cs="Times New Roman"/>
            <w:b/>
            <w:bCs/>
            <w:color w:val="0000FF"/>
            <w:sz w:val="28"/>
            <w:szCs w:val="28"/>
          </w:rPr>
          <w:t>Статья 22</w:t>
        </w:r>
      </w:hyperlink>
      <w:r w:rsidR="000747B4" w:rsidRPr="000747B4">
        <w:rPr>
          <w:rFonts w:ascii="Times New Roman" w:hAnsi="Times New Roman" w:cs="Times New Roman"/>
          <w:b/>
          <w:bCs/>
          <w:sz w:val="28"/>
          <w:szCs w:val="28"/>
        </w:rPr>
        <w:t>. Организация получения образования лицами, проявившими выдающиеся способности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В целях выявления и поддержки лиц, проявивших выдающиеся способности,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2. Обучающиеся принимают участие в конкурсах на добровольной основе. Взимание платы за участие в региональных олимпиадах и конкурсах не допускается.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Для лиц, проявивших выдающиеся способности, предусматриваются специальные денежные поощрения и иные меры стимулирования.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Критерии и порядок отбора лиц, проявивших выдающиеся способности,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В случае участия лиц, проявивших выдающиеся способности, в мероприятиях, утвержденных перечнем Министерства образования и науки Российской Федерации, Министерства просвещения Российской Федерации, оплата проезда туда и обратно осуществляется за счет средств краевого бюджета.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03.06.2019 N 400-ПК)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Пермском крае могут создаваться государственные образовательные организации Пермского края, имеющие право реализации основных и дополнительных образовательных программ, не относящихся к типу таких образовательных организаций.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IV. ПЕДАГОГИЧЕСКИЕ И ИНЫЕ РАБОТНИКИ СФЕРЫ ОБРАЗОВАНИЯ</w:t>
      </w:r>
    </w:p>
    <w:p w:rsidR="000747B4" w:rsidRPr="000747B4" w:rsidRDefault="000747B4" w:rsidP="000747B4">
      <w:pPr>
        <w:autoSpaceDE w:val="0"/>
        <w:autoSpaceDN w:val="0"/>
        <w:adjustRightInd w:val="0"/>
        <w:spacing w:after="0" w:line="240" w:lineRule="auto"/>
        <w:jc w:val="center"/>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4"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04.04.2019 N 367-ПК)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bookmarkStart w:id="5" w:name="Par292"/>
    <w:bookmarkEnd w:id="5"/>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fldChar w:fldCharType="begin"/>
      </w:r>
      <w:r w:rsidRPr="000747B4">
        <w:rPr>
          <w:rFonts w:ascii="Times New Roman" w:hAnsi="Times New Roman" w:cs="Times New Roman"/>
          <w:b/>
          <w:bCs/>
          <w:sz w:val="28"/>
          <w:szCs w:val="28"/>
        </w:rPr>
        <w:instrText xml:space="preserve">HYPERLINK consultantplus://offline/ref=1574E972FBCE38D74B1F7D97F1455E430CCC2776321D9A2A149B6CAF037BFCF08F53AC59F7FC7A4BD7E7E849E6F10F0646DBFD3C7E6873305E9208q0hDJ </w:instrText>
      </w:r>
      <w:r w:rsidRPr="000747B4">
        <w:rPr>
          <w:rFonts w:ascii="Times New Roman" w:hAnsi="Times New Roman" w:cs="Times New Roman"/>
          <w:b/>
          <w:bCs/>
          <w:sz w:val="28"/>
          <w:szCs w:val="28"/>
        </w:rPr>
        <w:fldChar w:fldCharType="separate"/>
      </w:r>
      <w:r w:rsidRPr="000747B4">
        <w:rPr>
          <w:rFonts w:ascii="Times New Roman" w:hAnsi="Times New Roman" w:cs="Times New Roman"/>
          <w:b/>
          <w:bCs/>
          <w:color w:val="0000FF"/>
          <w:sz w:val="28"/>
          <w:szCs w:val="28"/>
        </w:rPr>
        <w:t>Статья 23</w:t>
      </w:r>
      <w:r w:rsidRPr="000747B4">
        <w:rPr>
          <w:rFonts w:ascii="Times New Roman" w:hAnsi="Times New Roman" w:cs="Times New Roman"/>
          <w:b/>
          <w:bCs/>
          <w:sz w:val="28"/>
          <w:szCs w:val="28"/>
        </w:rPr>
        <w:fldChar w:fldCharType="end"/>
      </w:r>
      <w:r w:rsidRPr="000747B4">
        <w:rPr>
          <w:rFonts w:ascii="Times New Roman" w:hAnsi="Times New Roman" w:cs="Times New Roman"/>
          <w:b/>
          <w:bCs/>
          <w:sz w:val="28"/>
          <w:szCs w:val="28"/>
        </w:rPr>
        <w:t>. Меры социальной поддержки руководителей и педагогических работников образовательных организаций</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5"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04.04.2019 N 367-ПК)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bookmarkStart w:id="6" w:name="Par295"/>
      <w:bookmarkEnd w:id="6"/>
      <w:r w:rsidRPr="000747B4">
        <w:rPr>
          <w:rFonts w:ascii="Times New Roman" w:hAnsi="Times New Roman" w:cs="Times New Roman"/>
          <w:sz w:val="28"/>
          <w:szCs w:val="28"/>
        </w:rPr>
        <w:t xml:space="preserve">1. В Пермском крае педагогическому работнику государственной образовательной организации Пермского края и муниципальной образовательной организации, финансируемой за счет субвенций из бюджета Пермского края, педагогическому работнику образовательной организации, реализующей программы начального общего образования, или образовательной организации, </w:t>
      </w:r>
      <w:r w:rsidRPr="000747B4">
        <w:rPr>
          <w:rFonts w:ascii="Times New Roman" w:hAnsi="Times New Roman" w:cs="Times New Roman"/>
          <w:sz w:val="28"/>
          <w:szCs w:val="28"/>
        </w:rPr>
        <w:lastRenderedPageBreak/>
        <w:t xml:space="preserve">реализующей программы дошкольного и начального общего образования, расположенных в сельском населенном пункте Пермского края и отнесенных к малокомплектным в соответствии с </w:t>
      </w:r>
      <w:hyperlink w:anchor="Par173" w:history="1">
        <w:r w:rsidRPr="000747B4">
          <w:rPr>
            <w:rFonts w:ascii="Times New Roman" w:hAnsi="Times New Roman" w:cs="Times New Roman"/>
            <w:color w:val="0000FF"/>
            <w:sz w:val="28"/>
            <w:szCs w:val="28"/>
          </w:rPr>
          <w:t>частью 2 статьи 12</w:t>
        </w:r>
      </w:hyperlink>
      <w:r w:rsidRPr="000747B4">
        <w:rPr>
          <w:rFonts w:ascii="Times New Roman" w:hAnsi="Times New Roman" w:cs="Times New Roman"/>
          <w:sz w:val="28"/>
          <w:szCs w:val="28"/>
        </w:rPr>
        <w:t xml:space="preserve"> настоящего Закона, устанавливаются дополнительно к федеральным следующие меры социальной поддержки: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96"/>
      <w:bookmarkEnd w:id="7"/>
      <w:r w:rsidRPr="000747B4">
        <w:rPr>
          <w:rFonts w:ascii="Times New Roman" w:hAnsi="Times New Roman" w:cs="Times New Roman"/>
          <w:sz w:val="28"/>
          <w:szCs w:val="28"/>
        </w:rPr>
        <w:t>1) лицам, поступившим на работу в указанные в настоящей части образовательные организации в течение двух лет со дня окончания образовательной организации (по очной форме обучения) на должности педагогических работников и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выплачивается единовременное государственное пособие в размере 50000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указанный период не включается срок прохождения военной службы по призыву в Вооруженных Силах Российской Федерации, отпуск по беременности и родам, отпуск по уходу за ребенком.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Единовременное государственное пособие выплачивается при следующих условиях: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трудоустройство в указанной в настоящей части образовательной организации является первым после окончания обучения в организации среднего профессионального или высшего образования. Днем окончания организации среднего профессионального или высшего образования является дата выдачи документа об образовании;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государственного пособия между педагогическим работником, органом управления образования муниципального района (муниципального и городского округов) (учредителем государственной образовательной организации) и указанной в настоящей части образовательной организацией (далее - договор о предоставлении единовременного государственного пособия).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6"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случае прекращения трудового договора с образовательной организацией до истечения трех лет со дня заключения договора (за исключением случаев прекращения трудового договора при переходе на выборную работу (должность), по основаниям, предусмотренным </w:t>
      </w:r>
      <w:hyperlink r:id="rId97" w:history="1">
        <w:r w:rsidRPr="000747B4">
          <w:rPr>
            <w:rFonts w:ascii="Times New Roman" w:hAnsi="Times New Roman" w:cs="Times New Roman"/>
            <w:color w:val="0000FF"/>
            <w:sz w:val="28"/>
            <w:szCs w:val="28"/>
          </w:rPr>
          <w:t>пунктом 8 части 1 статьи 77</w:t>
        </w:r>
      </w:hyperlink>
      <w:r w:rsidRPr="000747B4">
        <w:rPr>
          <w:rFonts w:ascii="Times New Roman" w:hAnsi="Times New Roman" w:cs="Times New Roman"/>
          <w:sz w:val="28"/>
          <w:szCs w:val="28"/>
        </w:rPr>
        <w:t xml:space="preserve">, </w:t>
      </w:r>
      <w:hyperlink r:id="rId98"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99" w:history="1">
        <w:r w:rsidRPr="000747B4">
          <w:rPr>
            <w:rFonts w:ascii="Times New Roman" w:hAnsi="Times New Roman" w:cs="Times New Roman"/>
            <w:color w:val="0000FF"/>
            <w:sz w:val="28"/>
            <w:szCs w:val="28"/>
          </w:rPr>
          <w:t>2</w:t>
        </w:r>
      </w:hyperlink>
      <w:r w:rsidRPr="000747B4">
        <w:rPr>
          <w:rFonts w:ascii="Times New Roman" w:hAnsi="Times New Roman" w:cs="Times New Roman"/>
          <w:sz w:val="28"/>
          <w:szCs w:val="28"/>
        </w:rPr>
        <w:t xml:space="preserve">, </w:t>
      </w:r>
      <w:hyperlink r:id="rId100" w:history="1">
        <w:r w:rsidRPr="000747B4">
          <w:rPr>
            <w:rFonts w:ascii="Times New Roman" w:hAnsi="Times New Roman" w:cs="Times New Roman"/>
            <w:color w:val="0000FF"/>
            <w:sz w:val="28"/>
            <w:szCs w:val="28"/>
          </w:rPr>
          <w:t>4 части 1 статьи 81</w:t>
        </w:r>
      </w:hyperlink>
      <w:r w:rsidRPr="000747B4">
        <w:rPr>
          <w:rFonts w:ascii="Times New Roman" w:hAnsi="Times New Roman" w:cs="Times New Roman"/>
          <w:sz w:val="28"/>
          <w:szCs w:val="28"/>
        </w:rPr>
        <w:t xml:space="preserve">, </w:t>
      </w:r>
      <w:hyperlink r:id="rId101"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102" w:history="1">
        <w:r w:rsidRPr="000747B4">
          <w:rPr>
            <w:rFonts w:ascii="Times New Roman" w:hAnsi="Times New Roman" w:cs="Times New Roman"/>
            <w:color w:val="0000FF"/>
            <w:sz w:val="28"/>
            <w:szCs w:val="28"/>
          </w:rPr>
          <w:t>2</w:t>
        </w:r>
      </w:hyperlink>
      <w:r w:rsidRPr="000747B4">
        <w:rPr>
          <w:rFonts w:ascii="Times New Roman" w:hAnsi="Times New Roman" w:cs="Times New Roman"/>
          <w:sz w:val="28"/>
          <w:szCs w:val="28"/>
        </w:rPr>
        <w:t xml:space="preserve">, </w:t>
      </w:r>
      <w:hyperlink r:id="rId103" w:history="1">
        <w:r w:rsidRPr="000747B4">
          <w:rPr>
            <w:rFonts w:ascii="Times New Roman" w:hAnsi="Times New Roman" w:cs="Times New Roman"/>
            <w:color w:val="0000FF"/>
            <w:sz w:val="28"/>
            <w:szCs w:val="28"/>
          </w:rPr>
          <w:t>5</w:t>
        </w:r>
      </w:hyperlink>
      <w:r w:rsidRPr="000747B4">
        <w:rPr>
          <w:rFonts w:ascii="Times New Roman" w:hAnsi="Times New Roman" w:cs="Times New Roman"/>
          <w:sz w:val="28"/>
          <w:szCs w:val="28"/>
        </w:rPr>
        <w:t xml:space="preserve">, </w:t>
      </w:r>
      <w:hyperlink r:id="rId104" w:history="1">
        <w:r w:rsidRPr="000747B4">
          <w:rPr>
            <w:rFonts w:ascii="Times New Roman" w:hAnsi="Times New Roman" w:cs="Times New Roman"/>
            <w:color w:val="0000FF"/>
            <w:sz w:val="28"/>
            <w:szCs w:val="28"/>
          </w:rPr>
          <w:t>6</w:t>
        </w:r>
      </w:hyperlink>
      <w:r w:rsidRPr="000747B4">
        <w:rPr>
          <w:rFonts w:ascii="Times New Roman" w:hAnsi="Times New Roman" w:cs="Times New Roman"/>
          <w:sz w:val="28"/>
          <w:szCs w:val="28"/>
        </w:rPr>
        <w:t xml:space="preserve">, </w:t>
      </w:r>
      <w:hyperlink r:id="rId105" w:history="1">
        <w:r w:rsidRPr="000747B4">
          <w:rPr>
            <w:rFonts w:ascii="Times New Roman" w:hAnsi="Times New Roman" w:cs="Times New Roman"/>
            <w:color w:val="0000FF"/>
            <w:sz w:val="28"/>
            <w:szCs w:val="28"/>
          </w:rPr>
          <w:t>7 части 1 статьи 83</w:t>
        </w:r>
      </w:hyperlink>
      <w:r w:rsidRPr="000747B4">
        <w:rPr>
          <w:rFonts w:ascii="Times New Roman" w:hAnsi="Times New Roman" w:cs="Times New Roman"/>
          <w:sz w:val="28"/>
          <w:szCs w:val="28"/>
        </w:rPr>
        <w:t xml:space="preserve"> Трудового кодекса Российской Федерации) часть единовременного государственного пособия в размере, пропорциональном неотработанному периоду, подлежит возврату в бюджет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Не подлежит возврату выплаченное единовременное государственное пособие при переводе педагогического работника по его просьбе или с его согласия на работу из одной образовательной организации в другую образовательную организацию, указанную в настоящей части, на аналогичную должность.</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выплаты и возврата единовременного государственного пособия и форма договора о предоставлении единовременного государственного пособия утверждаются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Единовременное государственное пособие выплачивается по основному месту работы;</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лицам, указанным в </w:t>
      </w:r>
      <w:hyperlink w:anchor="Par296" w:history="1">
        <w:r w:rsidRPr="000747B4">
          <w:rPr>
            <w:rFonts w:ascii="Times New Roman" w:hAnsi="Times New Roman" w:cs="Times New Roman"/>
            <w:color w:val="0000FF"/>
            <w:sz w:val="28"/>
            <w:szCs w:val="28"/>
          </w:rPr>
          <w:t>пункте 1 части 1</w:t>
        </w:r>
      </w:hyperlink>
      <w:r w:rsidRPr="000747B4">
        <w:rPr>
          <w:rFonts w:ascii="Times New Roman" w:hAnsi="Times New Roman" w:cs="Times New Roman"/>
          <w:sz w:val="28"/>
          <w:szCs w:val="28"/>
        </w:rPr>
        <w:t xml:space="preserve"> настоящей статьи, в течение трех лет со дня окончания образовательной организации (по очной форме обучения) устанавливается ежемесячная надбавка к заработной плате в размере 2600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Лицам, указанным в </w:t>
      </w:r>
      <w:hyperlink w:anchor="Par296" w:history="1">
        <w:r w:rsidRPr="000747B4">
          <w:rPr>
            <w:rFonts w:ascii="Times New Roman" w:hAnsi="Times New Roman" w:cs="Times New Roman"/>
            <w:color w:val="0000FF"/>
            <w:sz w:val="28"/>
            <w:szCs w:val="28"/>
          </w:rPr>
          <w:t>пункте 1 части 1</w:t>
        </w:r>
      </w:hyperlink>
      <w:r w:rsidRPr="000747B4">
        <w:rPr>
          <w:rFonts w:ascii="Times New Roman" w:hAnsi="Times New Roman" w:cs="Times New Roman"/>
          <w:sz w:val="28"/>
          <w:szCs w:val="28"/>
        </w:rPr>
        <w:t xml:space="preserve"> настоящей статьи, окончившим с отличием организации среднего профессионального или высшего образования (по очной форме обучения),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1 в ред. </w:t>
      </w:r>
      <w:hyperlink r:id="rId106"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10.11.2017 N 145-ПК)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309"/>
      <w:bookmarkEnd w:id="8"/>
      <w:r w:rsidRPr="000747B4">
        <w:rPr>
          <w:rFonts w:ascii="Times New Roman" w:hAnsi="Times New Roman" w:cs="Times New Roman"/>
          <w:sz w:val="28"/>
          <w:szCs w:val="28"/>
        </w:rPr>
        <w:t xml:space="preserve">2. Со дня присвоения педагогическому работнику образовательной организации, указанной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высшей квалификационной категории ему устанавливается ежемесячная надбавка к заработной плате. Предельный размер ежемесячной надбавки составляет 2600 (две тысячи шестьсот)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Размер ежемесячной надбавки, предоставляемой педагогическому работнику, определяется в перерасчете предельного размера ежемесячной надбавки на объем учебной нагрузки (ставки) по основной должности, которую занимает педагогический работник в образовательной организации, и не может быть больше установленного предельного размера.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случае если в период предоставления ежемесячной надбавки у педагогического работника изменился объем учебной нагрузки (ставки) или педагогический работник перешел на должность с иным объемом учебной нагрузки (ставки), отличным от объема учебной нагрузки (ставки) при ее назначении, размер ежемесячной надбавки корректируется в зависимости от объема учебной нагрузки (ставки) педагогического работника начиная с месяца, следующего за месяцем изменения объема учебной нагрузки (ставки) или перехода педагогического работника на должность с иным объемом учебной нагрузки (ставки).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Период предоставления ежемесячной надбавки устанавливается с 1 сентября по 31 августа каждого учебного года.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2 в ред. </w:t>
      </w:r>
      <w:hyperlink r:id="rId10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29.12.2016 N 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14"/>
      <w:bookmarkEnd w:id="9"/>
      <w:r w:rsidRPr="000747B4">
        <w:rPr>
          <w:rFonts w:ascii="Times New Roman" w:hAnsi="Times New Roman" w:cs="Times New Roman"/>
          <w:sz w:val="28"/>
          <w:szCs w:val="28"/>
        </w:rPr>
        <w:t xml:space="preserve">3. Педагогическим работникам (в том числе руководителям) образовательных организаций,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удостоенным государственных наград за работу в сфере образования, устанавливается ежемесячная надбавка к заработной плате в размере 2600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имеющим ведомственные награды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(за исключением почетных грамот, благодарностей указанных федеральных органов исполнительной власти Российской Федерации), устанавливается ежемесячная надбавка к заработной плате в размере 1560 рублей.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108"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03.06.2019 </w:t>
      </w:r>
      <w:hyperlink r:id="rId109" w:history="1">
        <w:r w:rsidRPr="000747B4">
          <w:rPr>
            <w:rFonts w:ascii="Times New Roman" w:hAnsi="Times New Roman" w:cs="Times New Roman"/>
            <w:color w:val="0000FF"/>
            <w:sz w:val="28"/>
            <w:szCs w:val="28"/>
          </w:rPr>
          <w:t>N 400-ПК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При наличии у работника государственной и ведомственной наград выплата надбавки к заработной плате производится по одному максимальному основанию.</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10"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29.12.2016 N 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20"/>
      <w:bookmarkEnd w:id="10"/>
      <w:r w:rsidRPr="000747B4">
        <w:rPr>
          <w:rFonts w:ascii="Times New Roman" w:hAnsi="Times New Roman" w:cs="Times New Roman"/>
          <w:sz w:val="28"/>
          <w:szCs w:val="28"/>
        </w:rPr>
        <w:t xml:space="preserve">3.1. Педагогическим работникам (в том числе руководителям) образовательных организаций,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вышедшим на пенсию педагогическим работникам (в том числе руководителям) образовательных организаций,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имеющим почетное звание "Народный учитель Российской Федерации", почетное звание "Народный учитель СССР", выплачивается ежегодное пособие в размере 50000 рублей.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3.1 введена </w:t>
      </w:r>
      <w:hyperlink r:id="rId11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31.05.2016 N 655-ПК)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322"/>
      <w:bookmarkEnd w:id="11"/>
      <w:r w:rsidRPr="000747B4">
        <w:rPr>
          <w:rFonts w:ascii="Times New Roman" w:hAnsi="Times New Roman" w:cs="Times New Roman"/>
          <w:sz w:val="28"/>
          <w:szCs w:val="28"/>
        </w:rPr>
        <w:t>3.2. Руководителям образовательных организаций, проработавшим не менее 20 лет на должности руководителя (директора) государственной (муниципальной) образовательной организации, реализующей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программы профессионального обучения (начального профессионального образования), расположенной на территории Пермского края, и уволенным с должности руководителя (директора) такой образовательной организации не ранее 20 августа 2018 года, имевшим на день увольнения право на пенсию по старости и не работающим на условиях трудового договора на должности руководителя (директора) образовательной организации, выплачивается ежемесячное государственное пособие за многолетний добросовестный труд в сфере образования в размере 11500 рублей при одновременном соответствии следующим условиям: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12"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04.09.2019 N 433-ПК)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1) наличие не менее одного вида следующих государственных, ведомственных наград и званий: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Правительства Российской Федерации в области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Благодарность Правительства Российской Федерации в области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Министерства образования и науки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Министерства общего и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Министерства просвещения СССР и ЦК профсоюза работников просвещения, высшей школы и научных учреждений;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Знак отличия Министерства образования и науки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Нагрудный значок "Отличник просвещения СССР";</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Нагрудный значок "Отличник народного просвещения";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Нагрудный значок "Отличник профессионально-технического образования РСФСР";</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"Народный учитель СССР";</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"Народный учитель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учитель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деятель науки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мастер производственного обучения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работник высшей школы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сферы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сферы воспитания детей и молодежи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общего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Почетный работник начального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среднего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высшего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Медаль К.Д.Ушинского;</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наличие Почетной грамоты губернатора Пермского края, или Почетной грамоты Пермского края, или Благодарственного письма губернатора Пермского края, или Благодарственного письма председателя Законодательного Собрания Пермского края, полученных не ранее чем за 10 лет до даты увольнения с должности руководителя (директора) образовательной организации.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1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Ежемесячное государственное пособие за многолетний добросовестный труд в сфере образования выплачивается начиная с месяца обращения за его получением.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(абзац введен </w:t>
      </w:r>
      <w:hyperlink r:id="rId114"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предоставления и выплаты ежемесячного государственного пособия за многолетний добросовестный труд в сфере образования устанавливается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При наличии у руководителя образовательной организации одновременного права на меры социальной поддержки, предусмотренные </w:t>
      </w:r>
      <w:hyperlink w:anchor="Par320" w:history="1">
        <w:r w:rsidRPr="000747B4">
          <w:rPr>
            <w:rFonts w:ascii="Times New Roman" w:hAnsi="Times New Roman" w:cs="Times New Roman"/>
            <w:color w:val="0000FF"/>
            <w:sz w:val="28"/>
            <w:szCs w:val="28"/>
          </w:rPr>
          <w:t>частями 3.1</w:t>
        </w:r>
      </w:hyperlink>
      <w:r w:rsidRPr="000747B4">
        <w:rPr>
          <w:rFonts w:ascii="Times New Roman" w:hAnsi="Times New Roman" w:cs="Times New Roman"/>
          <w:sz w:val="28"/>
          <w:szCs w:val="28"/>
        </w:rPr>
        <w:t xml:space="preserve">, </w:t>
      </w:r>
      <w:hyperlink w:anchor="Par322" w:history="1">
        <w:r w:rsidRPr="000747B4">
          <w:rPr>
            <w:rFonts w:ascii="Times New Roman" w:hAnsi="Times New Roman" w:cs="Times New Roman"/>
            <w:color w:val="0000FF"/>
            <w:sz w:val="28"/>
            <w:szCs w:val="28"/>
          </w:rPr>
          <w:t>3.2</w:t>
        </w:r>
      </w:hyperlink>
      <w:r w:rsidRPr="000747B4">
        <w:rPr>
          <w:rFonts w:ascii="Times New Roman" w:hAnsi="Times New Roman" w:cs="Times New Roman"/>
          <w:sz w:val="28"/>
          <w:szCs w:val="28"/>
        </w:rPr>
        <w:t xml:space="preserve"> настоящей статьи, денежная выплата производится по одному основанию по выбору руководителя образовательной организации.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3.2 введена </w:t>
      </w:r>
      <w:hyperlink r:id="rId115"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04.04.2019 N 367-ПК)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4. Ежемесячные надбавки к заработной плате педагогическим работникам (в том числе руководителям), указанные в </w:t>
      </w:r>
      <w:hyperlink w:anchor="Par295" w:history="1">
        <w:r w:rsidRPr="000747B4">
          <w:rPr>
            <w:rFonts w:ascii="Times New Roman" w:hAnsi="Times New Roman" w:cs="Times New Roman"/>
            <w:color w:val="0000FF"/>
            <w:sz w:val="28"/>
            <w:szCs w:val="28"/>
          </w:rPr>
          <w:t>частях 1</w:t>
        </w:r>
      </w:hyperlink>
      <w:r w:rsidRPr="000747B4">
        <w:rPr>
          <w:rFonts w:ascii="Times New Roman" w:hAnsi="Times New Roman" w:cs="Times New Roman"/>
          <w:sz w:val="28"/>
          <w:szCs w:val="28"/>
        </w:rPr>
        <w:t xml:space="preserve">, </w:t>
      </w:r>
      <w:hyperlink w:anchor="Par314" w:history="1">
        <w:r w:rsidRPr="000747B4">
          <w:rPr>
            <w:rFonts w:ascii="Times New Roman" w:hAnsi="Times New Roman" w:cs="Times New Roman"/>
            <w:color w:val="0000FF"/>
            <w:sz w:val="28"/>
            <w:szCs w:val="28"/>
          </w:rPr>
          <w:t>3</w:t>
        </w:r>
      </w:hyperlink>
      <w:r w:rsidRPr="000747B4">
        <w:rPr>
          <w:rFonts w:ascii="Times New Roman" w:hAnsi="Times New Roman" w:cs="Times New Roman"/>
          <w:sz w:val="28"/>
          <w:szCs w:val="28"/>
        </w:rPr>
        <w:t xml:space="preserve"> настоящей статьи, выплачиваются за фактически отработанное время независимо от учебной нагрузки (ставки) по основной занимаемой должности в образовательных организациях,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4 в ред. </w:t>
      </w:r>
      <w:hyperlink r:id="rId116"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29.12.2016 N 49-ПК)</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части 5 статьи 23 приостанавливалось </w:t>
            </w:r>
            <w:hyperlink r:id="rId11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12.12.2017 N 154-ПК. </w:t>
            </w:r>
            <w:hyperlink r:id="rId118" w:history="1">
              <w:r w:rsidRPr="000747B4">
                <w:rPr>
                  <w:rFonts w:ascii="Times New Roman" w:hAnsi="Times New Roman" w:cs="Times New Roman"/>
                  <w:color w:val="0000FF"/>
                  <w:sz w:val="28"/>
                  <w:szCs w:val="28"/>
                </w:rPr>
                <w:t>Пункт 8 части 1 статьи 1</w:t>
              </w:r>
            </w:hyperlink>
            <w:r w:rsidRPr="000747B4">
              <w:rPr>
                <w:rFonts w:ascii="Times New Roman" w:hAnsi="Times New Roman" w:cs="Times New Roman"/>
                <w:color w:val="392C69"/>
                <w:sz w:val="28"/>
                <w:szCs w:val="28"/>
              </w:rPr>
              <w:t xml:space="preserve"> Закона Пермского края от 12.12.2017 N 154-ПК, приостанавливающий действие части 5 статьи 23 данного документа, исключен с 1 января 2019 года </w:t>
            </w:r>
            <w:hyperlink r:id="rId11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01.11.2018 N 295-ПК.</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части 5 статьи 23 приостанавливалось с 1 января 2017 года до 1 января 2018 года </w:t>
            </w:r>
            <w:hyperlink r:id="rId120"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29.12.2016 N 35-ПК.</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части 5 статьи 23 приостанавливалось с 1 января 2016 года до 1 января 2017 года </w:t>
            </w:r>
            <w:hyperlink r:id="rId12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25.12.2015 N 582-ПК.</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пункта 5 статьи 23 приостанавливалось с 1 января 2015 года по 31 декабря 2017 года </w:t>
            </w:r>
            <w:hyperlink r:id="rId122"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22.12.2014 N 414-ПК (ред. 08.06.2015).</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before="36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Указанные в </w:t>
      </w:r>
      <w:hyperlink w:anchor="Par295" w:history="1">
        <w:r w:rsidRPr="000747B4">
          <w:rPr>
            <w:rFonts w:ascii="Times New Roman" w:hAnsi="Times New Roman" w:cs="Times New Roman"/>
            <w:color w:val="0000FF"/>
            <w:sz w:val="28"/>
            <w:szCs w:val="28"/>
          </w:rPr>
          <w:t>частях 1</w:t>
        </w:r>
      </w:hyperlink>
      <w:r w:rsidRPr="000747B4">
        <w:rPr>
          <w:rFonts w:ascii="Times New Roman" w:hAnsi="Times New Roman" w:cs="Times New Roman"/>
          <w:sz w:val="28"/>
          <w:szCs w:val="28"/>
        </w:rPr>
        <w:t xml:space="preserve">, </w:t>
      </w:r>
      <w:hyperlink w:anchor="Par309" w:history="1">
        <w:r w:rsidRPr="000747B4">
          <w:rPr>
            <w:rFonts w:ascii="Times New Roman" w:hAnsi="Times New Roman" w:cs="Times New Roman"/>
            <w:color w:val="0000FF"/>
            <w:sz w:val="28"/>
            <w:szCs w:val="28"/>
          </w:rPr>
          <w:t>2</w:t>
        </w:r>
      </w:hyperlink>
      <w:r w:rsidRPr="000747B4">
        <w:rPr>
          <w:rFonts w:ascii="Times New Roman" w:hAnsi="Times New Roman" w:cs="Times New Roman"/>
          <w:sz w:val="28"/>
          <w:szCs w:val="28"/>
        </w:rPr>
        <w:t xml:space="preserve">, </w:t>
      </w:r>
      <w:hyperlink w:anchor="Par314" w:history="1">
        <w:r w:rsidRPr="000747B4">
          <w:rPr>
            <w:rFonts w:ascii="Times New Roman" w:hAnsi="Times New Roman" w:cs="Times New Roman"/>
            <w:color w:val="0000FF"/>
            <w:sz w:val="28"/>
            <w:szCs w:val="28"/>
          </w:rPr>
          <w:t>3</w:t>
        </w:r>
      </w:hyperlink>
      <w:r w:rsidRPr="000747B4">
        <w:rPr>
          <w:rFonts w:ascii="Times New Roman" w:hAnsi="Times New Roman" w:cs="Times New Roman"/>
          <w:sz w:val="28"/>
          <w:szCs w:val="28"/>
        </w:rPr>
        <w:t xml:space="preserve">, </w:t>
      </w:r>
      <w:hyperlink w:anchor="Par320" w:history="1">
        <w:r w:rsidRPr="000747B4">
          <w:rPr>
            <w:rFonts w:ascii="Times New Roman" w:hAnsi="Times New Roman" w:cs="Times New Roman"/>
            <w:color w:val="0000FF"/>
            <w:sz w:val="28"/>
            <w:szCs w:val="28"/>
          </w:rPr>
          <w:t>3.1</w:t>
        </w:r>
      </w:hyperlink>
      <w:r w:rsidRPr="000747B4">
        <w:rPr>
          <w:rFonts w:ascii="Times New Roman" w:hAnsi="Times New Roman" w:cs="Times New Roman"/>
          <w:sz w:val="28"/>
          <w:szCs w:val="28"/>
        </w:rPr>
        <w:t xml:space="preserve"> настоящей статьи меры социальной поддержки подлежат индексации. Размер и дата проведения индексации устанавливаются законом о бюджете Пермского края на очередной финансовый год и на плановый период. Порядок осуществления индексации устанавливается нормативными правовыми актами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28.02.2018 </w:t>
      </w:r>
      <w:hyperlink r:id="rId123" w:history="1">
        <w:r w:rsidRPr="000747B4">
          <w:rPr>
            <w:rFonts w:ascii="Times New Roman" w:hAnsi="Times New Roman" w:cs="Times New Roman"/>
            <w:color w:val="0000FF"/>
            <w:sz w:val="28"/>
            <w:szCs w:val="28"/>
          </w:rPr>
          <w:t>N 192-ПК</w:t>
        </w:r>
      </w:hyperlink>
      <w:r w:rsidRPr="000747B4">
        <w:rPr>
          <w:rFonts w:ascii="Times New Roman" w:hAnsi="Times New Roman" w:cs="Times New Roman"/>
          <w:sz w:val="28"/>
          <w:szCs w:val="28"/>
        </w:rPr>
        <w:t xml:space="preserve">, от 01.10.2018 </w:t>
      </w:r>
      <w:hyperlink r:id="rId124" w:history="1">
        <w:r w:rsidRPr="000747B4">
          <w:rPr>
            <w:rFonts w:ascii="Times New Roman" w:hAnsi="Times New Roman" w:cs="Times New Roman"/>
            <w:color w:val="0000FF"/>
            <w:sz w:val="28"/>
            <w:szCs w:val="28"/>
          </w:rPr>
          <w:t>N 280-ПК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6. Органы местного самоуправления муниципальных районов, муниципальных и городских округов вправе предусмотреть педагогическому работнику образовательной организации, не указанному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дополнительно к федеральным меры социальной поддержки за счет средств местного бюджета и образовательной организации.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125"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22.04.2020 </w:t>
      </w:r>
      <w:hyperlink r:id="rId126" w:history="1">
        <w:r w:rsidRPr="000747B4">
          <w:rPr>
            <w:rFonts w:ascii="Times New Roman" w:hAnsi="Times New Roman" w:cs="Times New Roman"/>
            <w:color w:val="0000FF"/>
            <w:sz w:val="28"/>
            <w:szCs w:val="28"/>
          </w:rPr>
          <w:t>N 531-ПК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7. Предусмотренные в </w:t>
      </w:r>
      <w:hyperlink w:anchor="Par295" w:history="1">
        <w:r w:rsidRPr="000747B4">
          <w:rPr>
            <w:rFonts w:ascii="Times New Roman" w:hAnsi="Times New Roman" w:cs="Times New Roman"/>
            <w:color w:val="0000FF"/>
            <w:sz w:val="28"/>
            <w:szCs w:val="28"/>
          </w:rPr>
          <w:t>частях 1</w:t>
        </w:r>
      </w:hyperlink>
      <w:r w:rsidRPr="000747B4">
        <w:rPr>
          <w:rFonts w:ascii="Times New Roman" w:hAnsi="Times New Roman" w:cs="Times New Roman"/>
          <w:sz w:val="28"/>
          <w:szCs w:val="28"/>
        </w:rPr>
        <w:t>-</w:t>
      </w:r>
      <w:hyperlink w:anchor="Par314" w:history="1">
        <w:r w:rsidRPr="000747B4">
          <w:rPr>
            <w:rFonts w:ascii="Times New Roman" w:hAnsi="Times New Roman" w:cs="Times New Roman"/>
            <w:color w:val="0000FF"/>
            <w:sz w:val="28"/>
            <w:szCs w:val="28"/>
          </w:rPr>
          <w:t>3</w:t>
        </w:r>
      </w:hyperlink>
      <w:r w:rsidRPr="000747B4">
        <w:rPr>
          <w:rFonts w:ascii="Times New Roman" w:hAnsi="Times New Roman" w:cs="Times New Roman"/>
          <w:sz w:val="28"/>
          <w:szCs w:val="28"/>
        </w:rPr>
        <w:t xml:space="preserve"> настоящей статьи меры социальной поддержки устанавливаются в повышенном на 25% размере педагогическим работникам (в том числе руководителям), работающим в сельских населенных пунктах, и в повышенном на 20% размере педагогическим работникам, работающим в государственных и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государственных и муниципальных общеобразовательных организациях "специальные учебно-воспитательные учреждения" и муниципальных санаторных общеобразовательных организациях.</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127"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04.02.2019 </w:t>
      </w:r>
      <w:hyperlink r:id="rId128" w:history="1">
        <w:r w:rsidRPr="000747B4">
          <w:rPr>
            <w:rFonts w:ascii="Times New Roman" w:hAnsi="Times New Roman" w:cs="Times New Roman"/>
            <w:color w:val="0000FF"/>
            <w:sz w:val="28"/>
            <w:szCs w:val="28"/>
          </w:rPr>
          <w:t>N 335-ПК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BF428B" w:rsidP="000747B4">
            <w:pPr>
              <w:autoSpaceDE w:val="0"/>
              <w:autoSpaceDN w:val="0"/>
              <w:adjustRightInd w:val="0"/>
              <w:spacing w:after="0" w:line="240" w:lineRule="auto"/>
              <w:jc w:val="both"/>
              <w:rPr>
                <w:rFonts w:ascii="Times New Roman" w:hAnsi="Times New Roman" w:cs="Times New Roman"/>
                <w:color w:val="392C69"/>
                <w:sz w:val="28"/>
                <w:szCs w:val="28"/>
              </w:rPr>
            </w:pPr>
            <w:hyperlink r:id="rId129" w:history="1">
              <w:r w:rsidR="000747B4" w:rsidRPr="000747B4">
                <w:rPr>
                  <w:rFonts w:ascii="Times New Roman" w:hAnsi="Times New Roman" w:cs="Times New Roman"/>
                  <w:color w:val="0000FF"/>
                  <w:sz w:val="28"/>
                  <w:szCs w:val="28"/>
                </w:rPr>
                <w:t>Законом</w:t>
              </w:r>
            </w:hyperlink>
            <w:r w:rsidR="000747B4" w:rsidRPr="000747B4">
              <w:rPr>
                <w:rFonts w:ascii="Times New Roman" w:hAnsi="Times New Roman" w:cs="Times New Roman"/>
                <w:color w:val="392C69"/>
                <w:sz w:val="28"/>
                <w:szCs w:val="28"/>
              </w:rPr>
              <w:t xml:space="preserve"> Пермского края действие ч. 8 ст. 23 приостановлено на период с 01.01.2020 по 31.12.2022. Указанное изменение </w:t>
            </w:r>
            <w:hyperlink r:id="rId130" w:history="1">
              <w:r w:rsidR="000747B4" w:rsidRPr="000747B4">
                <w:rPr>
                  <w:rFonts w:ascii="Times New Roman" w:hAnsi="Times New Roman" w:cs="Times New Roman"/>
                  <w:color w:val="0000FF"/>
                  <w:sz w:val="28"/>
                  <w:szCs w:val="28"/>
                </w:rPr>
                <w:t>распространяется</w:t>
              </w:r>
            </w:hyperlink>
            <w:r w:rsidR="000747B4" w:rsidRPr="000747B4">
              <w:rPr>
                <w:rFonts w:ascii="Times New Roman" w:hAnsi="Times New Roman" w:cs="Times New Roman"/>
                <w:color w:val="392C69"/>
                <w:sz w:val="28"/>
                <w:szCs w:val="28"/>
              </w:rPr>
              <w:t xml:space="preserve"> на правоотношения, возникшие с 01.01.2020.</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before="36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8. Педагогическому работнику по должности "учитель" (далее - учитель), прошедшему конкурсный отбор и переехавшему на место жительства в </w:t>
      </w:r>
      <w:r w:rsidRPr="000747B4">
        <w:rPr>
          <w:rFonts w:ascii="Times New Roman" w:hAnsi="Times New Roman" w:cs="Times New Roman"/>
          <w:sz w:val="28"/>
          <w:szCs w:val="28"/>
        </w:rPr>
        <w:lastRenderedPageBreak/>
        <w:t>населенный пункт на территории Пермского края с целью трудоустройства по основному месту работы в муниципальную образовательную организацию, реализующую программы начального общего, основного общего и среднего общего образования, имеющую проблемы (дефицит) кадрового обеспечения образовательной деятельности, предоставляется единовременная денежная выплата на приобретение (строительство) жилого помещения из бюджета Пермского края в размере 1000000 (одного миллиона) рублей, но не более объема расходов, связанных с приобретением (строительством) жилого помещения, подтвержденных документами, перечень которых устанавливается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Условиями предоставления единовременной денежной выплаты педагогическому работнику являются: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возраст учителя до 40 лет включительно;</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наличие стажа педагогической деятельности не менее трех лет;</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трудоустройство на вакантную должность учителя с объемом учебной нагрузки не менее чем одна ставка в муниципальную образовательную организацию, включенную в перечень муниципальных образовательных организаций, имеющих проблемы (дефицит) кадрового обеспечения образовательной деятельности, вакансий в данных организациях по учебным предметам, формируемый уполномоченным исполнительным органом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принятие учителем обязательства со дня заключения трехстороннего договора о предоставлении единовременной денежной выплаты между учителем, органом управления образования муниципального района (муниципального и городского округов) Пермского края и муниципальной образовательной организацией, в которую трудоустроен учитель (далее - договор о предоставлении единовременной денежной выплаты), отработать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не менее чем на одну ставку. 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31"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случае прекращения трудового договора с муниципальной образовательной организацией до истечения пяти лет со дня заключения договора о предоставлении единовременной денежной выплаты (за исключением случаев прекращения трудового договора по основаниям, предусмотренным </w:t>
      </w:r>
      <w:hyperlink r:id="rId132" w:history="1">
        <w:r w:rsidRPr="000747B4">
          <w:rPr>
            <w:rFonts w:ascii="Times New Roman" w:hAnsi="Times New Roman" w:cs="Times New Roman"/>
            <w:color w:val="0000FF"/>
            <w:sz w:val="28"/>
            <w:szCs w:val="28"/>
          </w:rPr>
          <w:t>пунктом 8 части 1 статьи 77</w:t>
        </w:r>
      </w:hyperlink>
      <w:r w:rsidRPr="000747B4">
        <w:rPr>
          <w:rFonts w:ascii="Times New Roman" w:hAnsi="Times New Roman" w:cs="Times New Roman"/>
          <w:sz w:val="28"/>
          <w:szCs w:val="28"/>
        </w:rPr>
        <w:t xml:space="preserve">, </w:t>
      </w:r>
      <w:hyperlink r:id="rId133"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134" w:history="1">
        <w:r w:rsidRPr="000747B4">
          <w:rPr>
            <w:rFonts w:ascii="Times New Roman" w:hAnsi="Times New Roman" w:cs="Times New Roman"/>
            <w:color w:val="0000FF"/>
            <w:sz w:val="28"/>
            <w:szCs w:val="28"/>
          </w:rPr>
          <w:t>4 части 1 статьи 81</w:t>
        </w:r>
      </w:hyperlink>
      <w:r w:rsidRPr="000747B4">
        <w:rPr>
          <w:rFonts w:ascii="Times New Roman" w:hAnsi="Times New Roman" w:cs="Times New Roman"/>
          <w:sz w:val="28"/>
          <w:szCs w:val="28"/>
        </w:rPr>
        <w:t xml:space="preserve">, </w:t>
      </w:r>
      <w:hyperlink r:id="rId135"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136" w:history="1">
        <w:r w:rsidRPr="000747B4">
          <w:rPr>
            <w:rFonts w:ascii="Times New Roman" w:hAnsi="Times New Roman" w:cs="Times New Roman"/>
            <w:color w:val="0000FF"/>
            <w:sz w:val="28"/>
            <w:szCs w:val="28"/>
          </w:rPr>
          <w:t>5</w:t>
        </w:r>
      </w:hyperlink>
      <w:r w:rsidRPr="000747B4">
        <w:rPr>
          <w:rFonts w:ascii="Times New Roman" w:hAnsi="Times New Roman" w:cs="Times New Roman"/>
          <w:sz w:val="28"/>
          <w:szCs w:val="28"/>
        </w:rPr>
        <w:t xml:space="preserve">, </w:t>
      </w:r>
      <w:hyperlink r:id="rId137" w:history="1">
        <w:r w:rsidRPr="000747B4">
          <w:rPr>
            <w:rFonts w:ascii="Times New Roman" w:hAnsi="Times New Roman" w:cs="Times New Roman"/>
            <w:color w:val="0000FF"/>
            <w:sz w:val="28"/>
            <w:szCs w:val="28"/>
          </w:rPr>
          <w:t>6</w:t>
        </w:r>
      </w:hyperlink>
      <w:r w:rsidRPr="000747B4">
        <w:rPr>
          <w:rFonts w:ascii="Times New Roman" w:hAnsi="Times New Roman" w:cs="Times New Roman"/>
          <w:sz w:val="28"/>
          <w:szCs w:val="28"/>
        </w:rPr>
        <w:t xml:space="preserve">, </w:t>
      </w:r>
      <w:hyperlink r:id="rId138" w:history="1">
        <w:r w:rsidRPr="000747B4">
          <w:rPr>
            <w:rFonts w:ascii="Times New Roman" w:hAnsi="Times New Roman" w:cs="Times New Roman"/>
            <w:color w:val="0000FF"/>
            <w:sz w:val="28"/>
            <w:szCs w:val="28"/>
          </w:rPr>
          <w:t xml:space="preserve">7 части 1 </w:t>
        </w:r>
        <w:r w:rsidRPr="000747B4">
          <w:rPr>
            <w:rFonts w:ascii="Times New Roman" w:hAnsi="Times New Roman" w:cs="Times New Roman"/>
            <w:color w:val="0000FF"/>
            <w:sz w:val="28"/>
            <w:szCs w:val="28"/>
          </w:rPr>
          <w:lastRenderedPageBreak/>
          <w:t>статьи 83</w:t>
        </w:r>
      </w:hyperlink>
      <w:r w:rsidRPr="000747B4">
        <w:rPr>
          <w:rFonts w:ascii="Times New Roman" w:hAnsi="Times New Roman" w:cs="Times New Roman"/>
          <w:sz w:val="28"/>
          <w:szCs w:val="28"/>
        </w:rPr>
        <w:t xml:space="preserve"> Трудового кодекса Российской Федерации) часть единовременной денежной выплаты в размере, пропорциональном неотработанному периоду, подлежит возврату в бюджет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предоставления, расходования и возврата единовременной денежной выплаты на приобретение (строительство) жилого помещения, а также форма договора о предоставлении единовременной денежной выплаты с учителем - победителем конкурсного отбора утверждаются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и условия прохождения учителем конкурсного отбора на право получения единовременной денежной выплаты на приобретение (строительство) жилого помещения утверждаются нормативным правовым актом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Перечень муниципальных образовательных организаций, имеющих проблемы (дефицит) кадрового обеспечения образовательной деятельности, вакансий в данных организациях по учебным предметам, ежегодно формируется уполномоченным исполнительным органом государственной власти Пермского края в сфере образования на основании информации, предоставляемой органами управления образования муниципальных районов (муниципальных и городских округов) Пермского края, и размещается в сети "Интернет" на его официальном сайте.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3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8 в ред. </w:t>
      </w:r>
      <w:hyperlink r:id="rId140"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28.02.2018 N 192-ПК)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BF428B" w:rsidP="000747B4">
      <w:pPr>
        <w:autoSpaceDE w:val="0"/>
        <w:autoSpaceDN w:val="0"/>
        <w:adjustRightInd w:val="0"/>
        <w:spacing w:after="0" w:line="240" w:lineRule="auto"/>
        <w:ind w:firstLine="540"/>
        <w:jc w:val="both"/>
        <w:rPr>
          <w:rFonts w:ascii="Times New Roman" w:hAnsi="Times New Roman" w:cs="Times New Roman"/>
          <w:sz w:val="28"/>
          <w:szCs w:val="28"/>
        </w:rPr>
      </w:pPr>
      <w:hyperlink r:id="rId141" w:history="1">
        <w:r w:rsidR="000747B4" w:rsidRPr="000747B4">
          <w:rPr>
            <w:rFonts w:ascii="Times New Roman" w:hAnsi="Times New Roman" w:cs="Times New Roman"/>
            <w:color w:val="0000FF"/>
            <w:sz w:val="28"/>
            <w:szCs w:val="28"/>
          </w:rPr>
          <w:t>9</w:t>
        </w:r>
      </w:hyperlink>
      <w:r w:rsidR="000747B4" w:rsidRPr="000747B4">
        <w:rPr>
          <w:rFonts w:ascii="Times New Roman" w:hAnsi="Times New Roman" w:cs="Times New Roman"/>
          <w:sz w:val="28"/>
          <w:szCs w:val="28"/>
        </w:rPr>
        <w:t>. Законами Пермского края могут быть предусмотрены иные меры социальной поддержки педагогическим работникам.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24. Возмещение расходов по оплате жилого помещения и коммунальных услуг педагогическим работникам и иным работникам образовательных организаций, работающим и проживающим в сельской местности и поселках городского типа (рабочих поселках)</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04.02.2019 </w:t>
      </w:r>
      <w:hyperlink r:id="rId142" w:history="1">
        <w:r w:rsidRPr="000747B4">
          <w:rPr>
            <w:rFonts w:ascii="Times New Roman" w:hAnsi="Times New Roman" w:cs="Times New Roman"/>
            <w:color w:val="0000FF"/>
            <w:sz w:val="28"/>
            <w:szCs w:val="28"/>
          </w:rPr>
          <w:t>N 335-ПК</w:t>
        </w:r>
      </w:hyperlink>
      <w:r w:rsidRPr="000747B4">
        <w:rPr>
          <w:rFonts w:ascii="Times New Roman" w:hAnsi="Times New Roman" w:cs="Times New Roman"/>
          <w:sz w:val="28"/>
          <w:szCs w:val="28"/>
        </w:rPr>
        <w:t xml:space="preserve">, от 06.10.2020 </w:t>
      </w:r>
      <w:hyperlink r:id="rId143" w:history="1">
        <w:r w:rsidRPr="000747B4">
          <w:rPr>
            <w:rFonts w:ascii="Times New Roman" w:hAnsi="Times New Roman" w:cs="Times New Roman"/>
            <w:color w:val="0000FF"/>
            <w:sz w:val="28"/>
            <w:szCs w:val="28"/>
          </w:rPr>
          <w:t>N 568-ПК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Педагогическим работникам государственных образовательных организаций Пермского края и муниципальных образовательных организаций, педагогическим работникам образовательных организаций, реализующих программы начального общего образования, или образовательных организаций, реализующих программы дошкольного и начального общего образования, расположенных в сельских населенных пунктах Пермского края и отнесенных к малокомплектным образовательным организациям, работающим и проживающим в сельской местности и поселках городского типа (рабочих поселках) Пермского </w:t>
      </w:r>
      <w:r w:rsidRPr="000747B4">
        <w:rPr>
          <w:rFonts w:ascii="Times New Roman" w:hAnsi="Times New Roman" w:cs="Times New Roman"/>
          <w:sz w:val="28"/>
          <w:szCs w:val="28"/>
        </w:rPr>
        <w:lastRenderedPageBreak/>
        <w:t>края, за счет бюджета Пермского края предоставляется компенсация расходов на оплату жилых помещений, отопления и освещения.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31.05.2016 </w:t>
      </w:r>
      <w:hyperlink r:id="rId144" w:history="1">
        <w:r w:rsidRPr="000747B4">
          <w:rPr>
            <w:rFonts w:ascii="Times New Roman" w:hAnsi="Times New Roman" w:cs="Times New Roman"/>
            <w:color w:val="0000FF"/>
            <w:sz w:val="28"/>
            <w:szCs w:val="28"/>
          </w:rPr>
          <w:t>N 659-ПК</w:t>
        </w:r>
      </w:hyperlink>
      <w:r w:rsidRPr="000747B4">
        <w:rPr>
          <w:rFonts w:ascii="Times New Roman" w:hAnsi="Times New Roman" w:cs="Times New Roman"/>
          <w:sz w:val="28"/>
          <w:szCs w:val="28"/>
        </w:rPr>
        <w:t xml:space="preserve">, от 06.10.2020 </w:t>
      </w:r>
      <w:hyperlink r:id="rId145" w:history="1">
        <w:r w:rsidRPr="000747B4">
          <w:rPr>
            <w:rFonts w:ascii="Times New Roman" w:hAnsi="Times New Roman" w:cs="Times New Roman"/>
            <w:color w:val="0000FF"/>
            <w:sz w:val="28"/>
            <w:szCs w:val="28"/>
          </w:rPr>
          <w:t>N 568-ПК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Право на получение указанной меры поддержки имеют также работающие и проживающие в сельских населенных пунктах и поселках городского типа (рабочих поселках) Пермского края руководители государственных образовательных организаций Пермского края и муниципальных образовательных организаций, их заместители, руководители структурных подразделений государственных образовательных организаций Пермского края и муниципальных образовательных организаций и их заместители.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(абзац введен </w:t>
      </w:r>
      <w:hyperlink r:id="rId146"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06.10.2020 N 568-ПК)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Размер, условия и порядок возмещения расходов, связанных с предоставлением указанных мер социальной поддержки педагогическим работникам, руководителям и их заместителям, руководителям структурных подразделений и их заместителям, устанавливаются законом Пермского края в пределах средств, предусмотренных законом Пермского края о бюджете на очередной финансовый год и на плановый период.</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4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06.10.2020 N 568-ПК)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Порядок предоставления компенсации, установленной настоящим Законом, определяется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3 введена </w:t>
      </w:r>
      <w:hyperlink r:id="rId14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31.05.2016 N 659-ПК)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25.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4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04.04.2019 N 377-ПК)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Педагогическим работникам образовательных организаций, участвующим по решению уполномоченного исполнительного органа государственной власти Пермского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указанной компенсации устанавливаются </w:t>
      </w:r>
      <w:r w:rsidRPr="000747B4">
        <w:rPr>
          <w:rFonts w:ascii="Times New Roman" w:hAnsi="Times New Roman" w:cs="Times New Roman"/>
          <w:sz w:val="28"/>
          <w:szCs w:val="28"/>
        </w:rPr>
        <w:lastRenderedPageBreak/>
        <w:t>нормативным правовым актом Правительства Пермского края за счет средств бюджета Пермского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25.1. Обеспечение размещения информации о предоставлении мер социальной поддержки обучающимся в образовательных организациях, осуществляющих образовательную деятельность, и педагогическим работникам</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(введена </w:t>
      </w:r>
      <w:hyperlink r:id="rId150"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08.05.2018 N 218-ПК)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Информация о предоставлении мер социальной поддержки обучающимся в образовательных организациях, осуществляющих образовательную деятельность, и педагогическим работникам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17 июля 1999 года N 178-ФЗ "О государственной социальной помощи".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V. ЗАКЛЮЧИТЕЛЬНЫЕ ПОЛОЖЕНИЯ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BF428B"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152" w:history="1">
        <w:r w:rsidR="000747B4" w:rsidRPr="000747B4">
          <w:rPr>
            <w:rFonts w:ascii="Times New Roman" w:hAnsi="Times New Roman" w:cs="Times New Roman"/>
            <w:b/>
            <w:bCs/>
            <w:color w:val="0000FF"/>
            <w:sz w:val="28"/>
            <w:szCs w:val="28"/>
          </w:rPr>
          <w:t>Статья 26</w:t>
        </w:r>
      </w:hyperlink>
      <w:r w:rsidR="000747B4" w:rsidRPr="000747B4">
        <w:rPr>
          <w:rFonts w:ascii="Times New Roman" w:hAnsi="Times New Roman" w:cs="Times New Roman"/>
          <w:b/>
          <w:bCs/>
          <w:sz w:val="28"/>
          <w:szCs w:val="28"/>
        </w:rPr>
        <w:t>. Вступление Закона в силу</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Настоящий Закон вступает в силу через десять дней после дня его официального опубликования и распространяется на правоотношения, возникшие с 1 сентября 2013 года.</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0747B4" w:rsidRPr="000747B4">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КонсультантПлюс: примечание.</w:t>
            </w:r>
          </w:p>
          <w:p w:rsidR="000747B4" w:rsidRPr="000747B4" w:rsidRDefault="00BF428B" w:rsidP="000747B4">
            <w:pPr>
              <w:autoSpaceDE w:val="0"/>
              <w:autoSpaceDN w:val="0"/>
              <w:adjustRightInd w:val="0"/>
              <w:spacing w:after="0" w:line="240" w:lineRule="auto"/>
              <w:jc w:val="both"/>
              <w:rPr>
                <w:rFonts w:ascii="Times New Roman" w:hAnsi="Times New Roman" w:cs="Times New Roman"/>
                <w:color w:val="392C69"/>
                <w:sz w:val="28"/>
                <w:szCs w:val="28"/>
              </w:rPr>
            </w:pPr>
            <w:hyperlink r:id="rId153" w:history="1">
              <w:r w:rsidR="000747B4" w:rsidRPr="000747B4">
                <w:rPr>
                  <w:rFonts w:ascii="Times New Roman" w:hAnsi="Times New Roman" w:cs="Times New Roman"/>
                  <w:color w:val="0000FF"/>
                  <w:sz w:val="28"/>
                  <w:szCs w:val="28"/>
                </w:rPr>
                <w:t>Законом</w:t>
              </w:r>
            </w:hyperlink>
            <w:r w:rsidR="000747B4" w:rsidRPr="000747B4">
              <w:rPr>
                <w:rFonts w:ascii="Times New Roman" w:hAnsi="Times New Roman" w:cs="Times New Roman"/>
                <w:color w:val="392C69"/>
                <w:sz w:val="28"/>
                <w:szCs w:val="28"/>
              </w:rPr>
              <w:t xml:space="preserve"> Пермского края от 06.11.2014 N 392-ПК внесены изменения в данный документ, в соответствии с которыми статью 22 следует считать статьей 23. </w:t>
            </w:r>
            <w:hyperlink w:anchor="Par292" w:history="1">
              <w:r w:rsidR="000747B4" w:rsidRPr="000747B4">
                <w:rPr>
                  <w:rFonts w:ascii="Times New Roman" w:hAnsi="Times New Roman" w:cs="Times New Roman"/>
                  <w:color w:val="0000FF"/>
                  <w:sz w:val="28"/>
                  <w:szCs w:val="28"/>
                </w:rPr>
                <w:t>Статья 22</w:t>
              </w:r>
            </w:hyperlink>
            <w:r w:rsidR="000747B4" w:rsidRPr="000747B4">
              <w:rPr>
                <w:rFonts w:ascii="Times New Roman" w:hAnsi="Times New Roman" w:cs="Times New Roman"/>
                <w:color w:val="392C69"/>
                <w:sz w:val="28"/>
                <w:szCs w:val="28"/>
              </w:rPr>
              <w:t xml:space="preserve"> в предыдущей редакции соответствует </w:t>
            </w:r>
            <w:hyperlink w:anchor="Par292" w:history="1">
              <w:r w:rsidR="000747B4" w:rsidRPr="000747B4">
                <w:rPr>
                  <w:rFonts w:ascii="Times New Roman" w:hAnsi="Times New Roman" w:cs="Times New Roman"/>
                  <w:color w:val="0000FF"/>
                  <w:sz w:val="28"/>
                  <w:szCs w:val="28"/>
                </w:rPr>
                <w:t>статье 23</w:t>
              </w:r>
            </w:hyperlink>
            <w:r w:rsidR="000747B4" w:rsidRPr="000747B4">
              <w:rPr>
                <w:rFonts w:ascii="Times New Roman" w:hAnsi="Times New Roman" w:cs="Times New Roman"/>
                <w:color w:val="392C69"/>
                <w:sz w:val="28"/>
                <w:szCs w:val="28"/>
              </w:rPr>
              <w:t xml:space="preserve"> в действующей редакции.</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before="36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Действие </w:t>
      </w:r>
      <w:hyperlink w:anchor="Par78" w:history="1">
        <w:r w:rsidRPr="000747B4">
          <w:rPr>
            <w:rFonts w:ascii="Times New Roman" w:hAnsi="Times New Roman" w:cs="Times New Roman"/>
            <w:color w:val="0000FF"/>
            <w:sz w:val="28"/>
            <w:szCs w:val="28"/>
          </w:rPr>
          <w:t>пунктов 3</w:t>
        </w:r>
      </w:hyperlink>
      <w:r w:rsidRPr="000747B4">
        <w:rPr>
          <w:rFonts w:ascii="Times New Roman" w:hAnsi="Times New Roman" w:cs="Times New Roman"/>
          <w:sz w:val="28"/>
          <w:szCs w:val="28"/>
        </w:rPr>
        <w:t xml:space="preserve"> и </w:t>
      </w:r>
      <w:hyperlink w:anchor="Par84" w:history="1">
        <w:r w:rsidRPr="000747B4">
          <w:rPr>
            <w:rFonts w:ascii="Times New Roman" w:hAnsi="Times New Roman" w:cs="Times New Roman"/>
            <w:color w:val="0000FF"/>
            <w:sz w:val="28"/>
            <w:szCs w:val="28"/>
          </w:rPr>
          <w:t>6 статьи 5</w:t>
        </w:r>
      </w:hyperlink>
      <w:r w:rsidRPr="000747B4">
        <w:rPr>
          <w:rFonts w:ascii="Times New Roman" w:hAnsi="Times New Roman" w:cs="Times New Roman"/>
          <w:sz w:val="28"/>
          <w:szCs w:val="28"/>
        </w:rPr>
        <w:t xml:space="preserve">, </w:t>
      </w:r>
      <w:hyperlink w:anchor="Par292" w:history="1">
        <w:r w:rsidRPr="000747B4">
          <w:rPr>
            <w:rFonts w:ascii="Times New Roman" w:hAnsi="Times New Roman" w:cs="Times New Roman"/>
            <w:color w:val="0000FF"/>
            <w:sz w:val="28"/>
            <w:szCs w:val="28"/>
          </w:rPr>
          <w:t>статьи 22</w:t>
        </w:r>
      </w:hyperlink>
      <w:r w:rsidRPr="000747B4">
        <w:rPr>
          <w:rFonts w:ascii="Times New Roman" w:hAnsi="Times New Roman" w:cs="Times New Roman"/>
          <w:sz w:val="28"/>
          <w:szCs w:val="28"/>
        </w:rPr>
        <w:t xml:space="preserve"> распространяется на правоотношения, возникшие с 1 января 2014 года.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Со дня вступления в силу настоящего Закона признать утратившими силу:</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4" w:history="1">
        <w:r w:rsidR="000747B4" w:rsidRPr="000747B4">
          <w:rPr>
            <w:rFonts w:ascii="Times New Roman" w:hAnsi="Times New Roman" w:cs="Times New Roman"/>
            <w:color w:val="0000FF"/>
            <w:sz w:val="28"/>
            <w:szCs w:val="28"/>
          </w:rPr>
          <w:t>Закон</w:t>
        </w:r>
      </w:hyperlink>
      <w:r w:rsidR="000747B4" w:rsidRPr="000747B4">
        <w:rPr>
          <w:rFonts w:ascii="Times New Roman" w:hAnsi="Times New Roman" w:cs="Times New Roman"/>
          <w:sz w:val="28"/>
          <w:szCs w:val="28"/>
        </w:rPr>
        <w:t xml:space="preserve"> Пермского края от 12.03.2010 N 587-ПК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22.03.2010, N 11);</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5" w:history="1">
        <w:r w:rsidR="000747B4" w:rsidRPr="000747B4">
          <w:rPr>
            <w:rFonts w:ascii="Times New Roman" w:hAnsi="Times New Roman" w:cs="Times New Roman"/>
            <w:color w:val="0000FF"/>
            <w:sz w:val="28"/>
            <w:szCs w:val="28"/>
          </w:rPr>
          <w:t>Закон</w:t>
        </w:r>
      </w:hyperlink>
      <w:r w:rsidR="000747B4" w:rsidRPr="000747B4">
        <w:rPr>
          <w:rFonts w:ascii="Times New Roman" w:hAnsi="Times New Roman" w:cs="Times New Roman"/>
          <w:sz w:val="28"/>
          <w:szCs w:val="28"/>
        </w:rPr>
        <w:t xml:space="preserve"> Пермского края от 30.08.2010 N 675-ПК "О внесении дополнения в статью 10 Закона Пермского края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06.09.2010, N 35);</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6" w:history="1">
        <w:r w:rsidR="000747B4" w:rsidRPr="000747B4">
          <w:rPr>
            <w:rFonts w:ascii="Times New Roman" w:hAnsi="Times New Roman" w:cs="Times New Roman"/>
            <w:color w:val="0000FF"/>
            <w:sz w:val="28"/>
            <w:szCs w:val="28"/>
          </w:rPr>
          <w:t>статью 1</w:t>
        </w:r>
      </w:hyperlink>
      <w:r w:rsidR="000747B4" w:rsidRPr="000747B4">
        <w:rPr>
          <w:rFonts w:ascii="Times New Roman" w:hAnsi="Times New Roman" w:cs="Times New Roman"/>
          <w:sz w:val="28"/>
          <w:szCs w:val="28"/>
        </w:rPr>
        <w:t xml:space="preserve"> Закона Пермского края от 26.03.2012 N 16-ПК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02.04.2012, N 13);</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7" w:history="1">
        <w:r w:rsidR="000747B4" w:rsidRPr="000747B4">
          <w:rPr>
            <w:rFonts w:ascii="Times New Roman" w:hAnsi="Times New Roman" w:cs="Times New Roman"/>
            <w:color w:val="0000FF"/>
            <w:sz w:val="28"/>
            <w:szCs w:val="28"/>
          </w:rPr>
          <w:t>Закон</w:t>
        </w:r>
      </w:hyperlink>
      <w:r w:rsidR="000747B4" w:rsidRPr="000747B4">
        <w:rPr>
          <w:rFonts w:ascii="Times New Roman" w:hAnsi="Times New Roman" w:cs="Times New Roman"/>
          <w:sz w:val="28"/>
          <w:szCs w:val="28"/>
        </w:rPr>
        <w:t xml:space="preserve"> Пермского края от 28.08.2012 N 81-ПК "О внесении изменений в Закон Пермского края "О регулировании отдельных вопросов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03.09.2012, N 35);</w:t>
      </w:r>
    </w:p>
    <w:p w:rsidR="000747B4" w:rsidRPr="000747B4" w:rsidRDefault="00BF428B"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8" w:history="1">
        <w:r w:rsidR="000747B4" w:rsidRPr="000747B4">
          <w:rPr>
            <w:rFonts w:ascii="Times New Roman" w:hAnsi="Times New Roman" w:cs="Times New Roman"/>
            <w:color w:val="0000FF"/>
            <w:sz w:val="28"/>
            <w:szCs w:val="28"/>
          </w:rPr>
          <w:t>статью 1</w:t>
        </w:r>
      </w:hyperlink>
      <w:r w:rsidR="000747B4" w:rsidRPr="000747B4">
        <w:rPr>
          <w:rFonts w:ascii="Times New Roman" w:hAnsi="Times New Roman" w:cs="Times New Roman"/>
          <w:sz w:val="28"/>
          <w:szCs w:val="28"/>
        </w:rPr>
        <w:t xml:space="preserve"> Закона Пермского края от 28.03.2013 N 192-ПК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01.04.2013, N 12).</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Губернатор</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Пермского края</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В.Ф.БАСАРГИН</w:t>
      </w:r>
    </w:p>
    <w:p w:rsidR="000747B4" w:rsidRPr="000747B4" w:rsidRDefault="000747B4" w:rsidP="000747B4">
      <w:pPr>
        <w:autoSpaceDE w:val="0"/>
        <w:autoSpaceDN w:val="0"/>
        <w:adjustRightInd w:val="0"/>
        <w:spacing w:after="0" w:line="240" w:lineRule="auto"/>
        <w:rPr>
          <w:rFonts w:ascii="Times New Roman" w:hAnsi="Times New Roman" w:cs="Times New Roman"/>
          <w:sz w:val="28"/>
          <w:szCs w:val="28"/>
        </w:rPr>
      </w:pPr>
      <w:r w:rsidRPr="000747B4">
        <w:rPr>
          <w:rFonts w:ascii="Times New Roman" w:hAnsi="Times New Roman" w:cs="Times New Roman"/>
          <w:sz w:val="28"/>
          <w:szCs w:val="28"/>
        </w:rPr>
        <w:t>12.03.2014 N 308-ПК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47B4"/>
    <w:rsid w:val="000747B4"/>
    <w:rsid w:val="00A40DF9"/>
    <w:rsid w:val="00BF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74E972FBCE38D74B1F7D97F1455E430CCC27763415972D109331A50B22F0F2885CF34EF0B5764AD7E7E94BEBAE0A135783F0356976702D42900A0Dq3h2J" TargetMode="External"/><Relationship Id="rId21" Type="http://schemas.openxmlformats.org/officeDocument/2006/relationships/hyperlink" Target="consultantplus://offline/ref=1574E972FBCE38D74B1F7D97F1455E430CCC277634179B2F119631A50B22F0F2885CF34EF0B5764AD7E7E94AE5AE0A135783F0356976702D42900A0Dq3h2J" TargetMode="External"/><Relationship Id="rId42" Type="http://schemas.openxmlformats.org/officeDocument/2006/relationships/hyperlink" Target="consultantplus://offline/ref=1574E972FBCE38D74B1F7D97F1455E430CCC27763C11962D129B6CAF037BFCF08F53AC59F7FC7A4BD7E7E848E6F10F0646DBFD3C7E6873305E9208q0hDJ" TargetMode="External"/><Relationship Id="rId63" Type="http://schemas.openxmlformats.org/officeDocument/2006/relationships/hyperlink" Target="consultantplus://offline/ref=1574E972FBCE38D74B1F639AE729034807CE7D783613957C4AC437F25472F6A7C81CF51BB3F17A4FDEECBD1BA9F053421AC8FD367E6A702Cq5hEJ" TargetMode="External"/><Relationship Id="rId84" Type="http://schemas.openxmlformats.org/officeDocument/2006/relationships/hyperlink" Target="consultantplus://offline/ref=1574E972FBCE38D74B1F7D97F1455E430CCC277634159E2E1E9731A50B22F0F2885CF34EF0B5764AD7E7E94BEDAE0A135783F0356976702D42900A0Dq3h2J" TargetMode="External"/><Relationship Id="rId138" Type="http://schemas.openxmlformats.org/officeDocument/2006/relationships/hyperlink" Target="consultantplus://offline/ref=1574E972FBCE38D74B1F639AE729034807CF707A3D17957C4AC437F25472F6A7C81CF51BB3F17D49D2ECBD1BA9F053421AC8FD367E6A702Cq5hEJ" TargetMode="External"/><Relationship Id="rId159" Type="http://schemas.openxmlformats.org/officeDocument/2006/relationships/fontTable" Target="fontTable.xml"/><Relationship Id="rId107" Type="http://schemas.openxmlformats.org/officeDocument/2006/relationships/hyperlink" Target="consultantplus://offline/ref=1574E972FBCE38D74B1F7D97F1455E430CCC277634159E2E1F9431A50B22F0F2885CF34EF0B5764AD7E7E94AE5AE0A135783F0356976702D42900A0Dq3h2J" TargetMode="External"/><Relationship Id="rId11" Type="http://schemas.openxmlformats.org/officeDocument/2006/relationships/hyperlink" Target="consultantplus://offline/ref=1574E972FBCE38D74B1F7D97F1455E430CCC27763C11962D129B6CAF037BFCF08F53AC59F7FC7A4BD7E7E94DE6F10F0646DBFD3C7E6873305E9208q0hDJ" TargetMode="External"/><Relationship Id="rId32" Type="http://schemas.openxmlformats.org/officeDocument/2006/relationships/hyperlink" Target="consultantplus://offline/ref=1574E972FBCE38D74B1F7D97F1455E430CCC277634159E2F149731A50B22F0F2885CF34EF0B5764AD7E7E94BE9AE0A135783F0356976702D42900A0Dq3h2J" TargetMode="External"/><Relationship Id="rId53" Type="http://schemas.openxmlformats.org/officeDocument/2006/relationships/hyperlink" Target="consultantplus://offline/ref=1574E972FBCE38D74B1F7D97F1455E430CCC277634179923119631A50B22F0F2885CF34EF0B5764AD7E7E94AE4AE0A135783F0356976702D42900A0Dq3h2J" TargetMode="External"/><Relationship Id="rId74" Type="http://schemas.openxmlformats.org/officeDocument/2006/relationships/hyperlink" Target="consultantplus://offline/ref=1574E972FBCE38D74B1F7D97F1455E430CCC277634139F2F169931A50B22F0F2885CF34EF0B5764AD7E7EA4CEDAE0A135783F0356976702D42900A0Dq3h2J" TargetMode="External"/><Relationship Id="rId128" Type="http://schemas.openxmlformats.org/officeDocument/2006/relationships/hyperlink" Target="consultantplus://offline/ref=1574E972FBCE38D74B1F7D97F1455E430CCC277634179D28179131A50B22F0F2885CF34EF0B5764AD7E7E94BEDAE0A135783F0356976702D42900A0Dq3h2J" TargetMode="External"/><Relationship Id="rId149" Type="http://schemas.openxmlformats.org/officeDocument/2006/relationships/hyperlink" Target="consultantplus://offline/ref=1574E972FBCE38D74B1F7D97F1455E430CCC277634179B2F119831A50B22F0F2885CF34EF0B5764AD7E7E94AE5AE0A135783F0356976702D42900A0Dq3h2J" TargetMode="External"/><Relationship Id="rId5" Type="http://schemas.openxmlformats.org/officeDocument/2006/relationships/hyperlink" Target="consultantplus://offline/ref=1574E972FBCE38D74B1F7D97F1455E430CCC27763213962F159B6CAF037BFCF08F53AC59F7FC7A4BD7E7E94DE6F10F0646DBFD3C7E6873305E9208q0hDJ" TargetMode="External"/><Relationship Id="rId95" Type="http://schemas.openxmlformats.org/officeDocument/2006/relationships/hyperlink" Target="consultantplus://offline/ref=1574E972FBCE38D74B1F7D97F1455E430CCC277634179B2F119631A50B22F0F2885CF34EF0B5764AD7E7E94BEFAE0A135783F0356976702D42900A0Dq3h2J" TargetMode="External"/><Relationship Id="rId160" Type="http://schemas.openxmlformats.org/officeDocument/2006/relationships/theme" Target="theme/theme1.xml"/><Relationship Id="rId22" Type="http://schemas.openxmlformats.org/officeDocument/2006/relationships/hyperlink" Target="consultantplus://offline/ref=1574E972FBCE38D74B1F7D97F1455E430CCC277634179B2F119831A50B22F0F2885CF34EF0B5764AD7E7E94AE5AE0A135783F0356976702D42900A0Dq3h2J" TargetMode="External"/><Relationship Id="rId43" Type="http://schemas.openxmlformats.org/officeDocument/2006/relationships/hyperlink" Target="consultantplus://offline/ref=1574E972FBCE38D74B1F7D97F1455E430CCC2776321C9F281F9B6CAF037BFCF08F53AC59F7FC7A4BD7E7E84BE6F10F0646DBFD3C7E6873305E9208q0hDJ" TargetMode="External"/><Relationship Id="rId64" Type="http://schemas.openxmlformats.org/officeDocument/2006/relationships/hyperlink" Target="consultantplus://offline/ref=1574E972FBCE38D74B1F7D97F1455E430CCC2776341697281F9031A50B22F0F2885CF34EF0B5764AD7E7E94BEFAE0A135783F0356976702D42900A0Dq3h2J" TargetMode="External"/><Relationship Id="rId118" Type="http://schemas.openxmlformats.org/officeDocument/2006/relationships/hyperlink" Target="consultantplus://offline/ref=1574E972FBCE38D74B1F7D97F1455E430CCC277634109822149431A50B22F0F2885CF34EF0B5764AD7E7E94BEBAE0A135783F0356976702D42900A0Dq3h2J" TargetMode="External"/><Relationship Id="rId139" Type="http://schemas.openxmlformats.org/officeDocument/2006/relationships/hyperlink" Target="consultantplus://offline/ref=1574E972FBCE38D74B1F7D97F1455E430CCC2776341697281F9231A50B22F0F2885CF34EF0B5764AD7E7E94FEEAE0A135783F0356976702D42900A0Dq3h2J" TargetMode="External"/><Relationship Id="rId80" Type="http://schemas.openxmlformats.org/officeDocument/2006/relationships/hyperlink" Target="consultantplus://offline/ref=1574E972FBCE38D74B1F7D97F1455E430CCC27763C11962D129B6CAF037BFCF08F53AC59F7FC7A4BD7E7EB4DE6F10F0646DBFD3C7E6873305E9208q0hDJ" TargetMode="External"/><Relationship Id="rId85" Type="http://schemas.openxmlformats.org/officeDocument/2006/relationships/hyperlink" Target="consultantplus://offline/ref=1574E972FBCE38D74B1F7D97F1455E430CCC27763C179D2C1F9B6CAF037BFCF08F53AC59F7FC7A4BD7E7E84AE6F10F0646DBFD3C7E6873305E9208q0hDJ" TargetMode="External"/><Relationship Id="rId150" Type="http://schemas.openxmlformats.org/officeDocument/2006/relationships/hyperlink" Target="consultantplus://offline/ref=1574E972FBCE38D74B1F7D97F1455E430CCC277634149A2B149931A50B22F0F2885CF34EF0B5764AD7E7E84AE5AE0A135783F0356976702D42900A0Dq3h2J" TargetMode="External"/><Relationship Id="rId155" Type="http://schemas.openxmlformats.org/officeDocument/2006/relationships/hyperlink" Target="consultantplus://offline/ref=1574E972FBCE38D74B1F7D97F1455E430CCC277631109D291E9B6CAF037BFCF08F53AC4BF7A4764BDEF9E949F3A75E40q1h1J" TargetMode="External"/><Relationship Id="rId12" Type="http://schemas.openxmlformats.org/officeDocument/2006/relationships/hyperlink" Target="consultantplus://offline/ref=1574E972FBCE38D74B1F7D97F1455E430CCC277634159E2E1E9631A50B22F0F2885CF34EF0B5764AD7E7E94AEAAE0A135783F0356976702D42900A0Dq3h2J" TargetMode="External"/><Relationship Id="rId17" Type="http://schemas.openxmlformats.org/officeDocument/2006/relationships/hyperlink" Target="consultantplus://offline/ref=1574E972FBCE38D74B1F7D97F1455E430CCC277634149C2F179731A50B22F0F2885CF34EF0B5764AD7E7E94AEAAE0A135783F0356976702D42900A0Dq3h2J" TargetMode="External"/><Relationship Id="rId33" Type="http://schemas.openxmlformats.org/officeDocument/2006/relationships/hyperlink" Target="consultantplus://offline/ref=1574E972FBCE38D74B1F7D97F1455E430CCC27763415972D109331A50B22F0F2885CF34EF0B5764AD7E7E94BEBAE0A135783F0356976702D42900A0Dq3h2J" TargetMode="External"/><Relationship Id="rId38" Type="http://schemas.openxmlformats.org/officeDocument/2006/relationships/hyperlink" Target="consultantplus://offline/ref=1574E972FBCE38D74B1F7D97F1455E430CCC27763C11962D129B6CAF037BFCF08F53AC59F7FC7A4BD7E7E943E6F10F0646DBFD3C7E6873305E9208q0hDJ" TargetMode="External"/><Relationship Id="rId59" Type="http://schemas.openxmlformats.org/officeDocument/2006/relationships/hyperlink" Target="consultantplus://offline/ref=1574E972FBCE38D74B1F7D97F1455E430CCC277634169E2C139631A50B22F0F2885CF34EF0B5764AD7E7E94BEDAE0A135783F0356976702D42900A0Dq3h2J" TargetMode="External"/><Relationship Id="rId103" Type="http://schemas.openxmlformats.org/officeDocument/2006/relationships/hyperlink" Target="consultantplus://offline/ref=1574E972FBCE38D74B1F639AE729034807CF707A3D17957C4AC437F25472F6A7C81CF51FB2F7701F86A3BC47EDAC404210C8FF3562q6hAJ" TargetMode="External"/><Relationship Id="rId108" Type="http://schemas.openxmlformats.org/officeDocument/2006/relationships/hyperlink" Target="consultantplus://offline/ref=1574E972FBCE38D74B1F7D97F1455E430CCC27763C11962D129B6CAF037BFCF08F53AC59F7FC7A4BD7E7EA4BE6F10F0646DBFD3C7E6873305E9208q0hDJ" TargetMode="External"/><Relationship Id="rId124" Type="http://schemas.openxmlformats.org/officeDocument/2006/relationships/hyperlink" Target="consultantplus://offline/ref=1574E972FBCE38D74B1F7D97F1455E430CCC277634109A29129231A50B22F0F2885CF34EF0B5764AD7E7E948EFAE0A135783F0356976702D42900A0Dq3h2J" TargetMode="External"/><Relationship Id="rId129" Type="http://schemas.openxmlformats.org/officeDocument/2006/relationships/hyperlink" Target="consultantplus://offline/ref=1574E972FBCE38D74B1F7D97F1455E430CCC2776341697281F9031A50B22F0F2885CF34EF0B5764AD7E7E948ECAE0A135783F0356976702D42900A0Dq3h2J" TargetMode="External"/><Relationship Id="rId54" Type="http://schemas.openxmlformats.org/officeDocument/2006/relationships/hyperlink" Target="consultantplus://offline/ref=1574E972FBCE38D74B1F7D97F1455E430CCC277634179928139231A50B22F0F2885CF34EF0B5764AD7E7E94AE4AE0A135783F0356976702D42900A0Dq3h2J" TargetMode="External"/><Relationship Id="rId70" Type="http://schemas.openxmlformats.org/officeDocument/2006/relationships/hyperlink" Target="consultantplus://offline/ref=1574E972FBCE38D74B1F7D97F1455E430CCC2776321D9A2A149B6CAF037BFCF08F53AC59F7FC7A4BD7E7E849E6F10F0646DBFD3C7E6873305E9208q0hDJ" TargetMode="External"/><Relationship Id="rId75" Type="http://schemas.openxmlformats.org/officeDocument/2006/relationships/hyperlink" Target="consultantplus://offline/ref=1574E972FBCE38D74B1F7D97F1455E430CCC277634139F2F169931A50B22F0F2885CF34EF0B5764AD7E7ED4EEEAE0A135783F0356976702D42900A0Dq3h2J" TargetMode="External"/><Relationship Id="rId91" Type="http://schemas.openxmlformats.org/officeDocument/2006/relationships/hyperlink" Target="consultantplus://offline/ref=1574E972FBCE38D74B1F7D97F1455E430CCC27763213962F159B6CAF037BFCF08F53AC59F7FC7A4BD7E7E84BE6F10F0646DBFD3C7E6873305E9208q0hDJ" TargetMode="External"/><Relationship Id="rId96" Type="http://schemas.openxmlformats.org/officeDocument/2006/relationships/hyperlink" Target="consultantplus://offline/ref=1574E972FBCE38D74B1F7D97F1455E430CCC2776341697281F9231A50B22F0F2885CF34EF0B5764AD7E7E94EE4AE0A135783F0356976702D42900A0Dq3h2J" TargetMode="External"/><Relationship Id="rId140" Type="http://schemas.openxmlformats.org/officeDocument/2006/relationships/hyperlink" Target="consultantplus://offline/ref=1574E972FBCE38D74B1F7D97F1455E430CCC277634149C2F179731A50B22F0F2885CF34EF0B5764AD7E7E94AE4AE0A135783F0356976702D42900A0Dq3h2J" TargetMode="External"/><Relationship Id="rId145" Type="http://schemas.openxmlformats.org/officeDocument/2006/relationships/hyperlink" Target="consultantplus://offline/ref=1574E972FBCE38D74B1F7D97F1455E430CCC277634119A2E109231A50B22F0F2885CF34EF0B5764AD7E7E94BEEAE0A135783F0356976702D42900A0Dq3h2J" TargetMode="External"/><Relationship Id="rId1" Type="http://schemas.openxmlformats.org/officeDocument/2006/relationships/styles" Target="styles.xml"/><Relationship Id="rId6" Type="http://schemas.openxmlformats.org/officeDocument/2006/relationships/hyperlink" Target="consultantplus://offline/ref=1574E972FBCE38D74B1F7D97F1455E430CCC2776321D9A2A149B6CAF037BFCF08F53AC59F7FC7A4BD7E7E94DE6F10F0646DBFD3C7E6873305E9208q0hDJ" TargetMode="External"/><Relationship Id="rId23" Type="http://schemas.openxmlformats.org/officeDocument/2006/relationships/hyperlink" Target="consultantplus://offline/ref=1574E972FBCE38D74B1F7D97F1455E430CCC277634179928139231A50B22F0F2885CF34EF0B5764AD7E7E94AE5AE0A135783F0356976702D42900A0Dq3h2J" TargetMode="External"/><Relationship Id="rId28" Type="http://schemas.openxmlformats.org/officeDocument/2006/relationships/hyperlink" Target="consultantplus://offline/ref=1574E972FBCE38D74B1F7D97F1455E430CCC2776341697281F9231A50B22F0F2885CF34EF0B5764AD7E7E94EEEAE0A135783F0356976702D42900A0Dq3h2J" TargetMode="External"/><Relationship Id="rId49" Type="http://schemas.openxmlformats.org/officeDocument/2006/relationships/hyperlink" Target="consultantplus://offline/ref=1574E972FBCE38D74B1F7D97F1455E430CCC27763C11962D129B6CAF037BFCF08F53AC59F7FC7A4BD7E7E84EE6F10F0646DBFD3C7E6873305E9208q0hDJ" TargetMode="External"/><Relationship Id="rId114" Type="http://schemas.openxmlformats.org/officeDocument/2006/relationships/hyperlink" Target="consultantplus://offline/ref=1574E972FBCE38D74B1F7D97F1455E430CCC2776341697281F9031A50B22F0F2885CF34EF0B5764AD7E7E94BEAAE0A135783F0356976702D42900A0Dq3h2J" TargetMode="External"/><Relationship Id="rId119" Type="http://schemas.openxmlformats.org/officeDocument/2006/relationships/hyperlink" Target="consultantplus://offline/ref=1574E972FBCE38D74B1F7D97F1455E430CCC27763414972B159631A50B22F0F2885CF34EF0B5764AD7E7E94AE4AE0A135783F0356976702D42900A0Dq3h2J" TargetMode="External"/><Relationship Id="rId44" Type="http://schemas.openxmlformats.org/officeDocument/2006/relationships/hyperlink" Target="consultantplus://offline/ref=1574E972FBCE38D74B1F7D97F1455E430CCC2776321C9F281F9B6CAF037BFCF08F53AC59F7FC7A4BD7E7E849E6F10F0646DBFD3C7E6873305E9208q0hDJ" TargetMode="External"/><Relationship Id="rId60" Type="http://schemas.openxmlformats.org/officeDocument/2006/relationships/hyperlink" Target="consultantplus://offline/ref=1574E972FBCE38D74B1F639AE729034807CE7D783613957C4AC437F25472F6A7C81CF51BB3F17B4FDFECBD1BA9F053421AC8FD367E6A702Cq5hEJ" TargetMode="External"/><Relationship Id="rId65" Type="http://schemas.openxmlformats.org/officeDocument/2006/relationships/hyperlink" Target="consultantplus://offline/ref=1574E972FBCE38D74B1F7D97F1455E430CCC2776321C9F281F9B6CAF037BFCF08F53AC59F7FC7A4BD7E7E843E6F10F0646DBFD3C7E6873305E9208q0hDJ" TargetMode="External"/><Relationship Id="rId81" Type="http://schemas.openxmlformats.org/officeDocument/2006/relationships/hyperlink" Target="consultantplus://offline/ref=1574E972FBCE38D74B1F7D97F1455E430CCC277634109E28119331A50B22F0F2885CF34EE2B52E46D7EEF74AEEBB5C4211qDh4J" TargetMode="External"/><Relationship Id="rId86" Type="http://schemas.openxmlformats.org/officeDocument/2006/relationships/hyperlink" Target="consultantplus://offline/ref=1574E972FBCE38D74B1F7D97F1455E430CCC2776321D9A2A149B6CAF037BFCF08F53AC59F7FC7A4BD7E7E849E6F10F0646DBFD3C7E6873305E9208q0hDJ" TargetMode="External"/><Relationship Id="rId130" Type="http://schemas.openxmlformats.org/officeDocument/2006/relationships/hyperlink" Target="consultantplus://offline/ref=1574E972FBCE38D74B1F7D97F1455E430CCC2776341697281F9031A50B22F0F2885CF34EF0B5764AD7E7E948E9AE0A135783F0356976702D42900A0Dq3h2J" TargetMode="External"/><Relationship Id="rId135" Type="http://schemas.openxmlformats.org/officeDocument/2006/relationships/hyperlink" Target="consultantplus://offline/ref=1574E972FBCE38D74B1F639AE729034807CF707A3D17957C4AC437F25472F6A7C81CF51BB3F17D4ADEECBD1BA9F053421AC8FD367E6A702Cq5hEJ" TargetMode="External"/><Relationship Id="rId151" Type="http://schemas.openxmlformats.org/officeDocument/2006/relationships/hyperlink" Target="consultantplus://offline/ref=1574E972FBCE38D74B1F639AE729034807CF7C7B311D957C4AC437F25472F6A7DA1CAD17B3F8654BD4F9EB4AEFqAh7J" TargetMode="External"/><Relationship Id="rId156" Type="http://schemas.openxmlformats.org/officeDocument/2006/relationships/hyperlink" Target="consultantplus://offline/ref=1574E972FBCE38D74B1F7D97F1455E430CCC277630129E2F179B6CAF037BFCF08F53AC59F7FC7A4BD7E7E94DE6F10F0646DBFD3C7E6873305E9208q0hDJ" TargetMode="External"/><Relationship Id="rId13" Type="http://schemas.openxmlformats.org/officeDocument/2006/relationships/hyperlink" Target="consultantplus://offline/ref=1574E972FBCE38D74B1F7D97F1455E430CCC277634159E2E1E9731A50B22F0F2885CF34EF0B5764AD7E7E94AEAAE0A135783F0356976702D42900A0Dq3h2J" TargetMode="External"/><Relationship Id="rId18" Type="http://schemas.openxmlformats.org/officeDocument/2006/relationships/hyperlink" Target="consultantplus://offline/ref=1574E972FBCE38D74B1F7D97F1455E430CCC277634149A2B149931A50B22F0F2885CF34EF0B5764AD7E7E84AE5AE0A135783F0356976702D42900A0Dq3h2J" TargetMode="External"/><Relationship Id="rId39" Type="http://schemas.openxmlformats.org/officeDocument/2006/relationships/hyperlink" Target="consultantplus://offline/ref=1574E972FBCE38D74B1F7D97F1455E430CCC27763C11962D129B6CAF037BFCF08F53AC59F7FC7A4BD7E7E84BE6F10F0646DBFD3C7E6873305E9208q0hDJ" TargetMode="External"/><Relationship Id="rId109" Type="http://schemas.openxmlformats.org/officeDocument/2006/relationships/hyperlink" Target="consultantplus://offline/ref=1574E972FBCE38D74B1F7D97F1455E430CCC277634179928139231A50B22F0F2885CF34EF0B5764AD7E7E94BEEAE0A135783F0356976702D42900A0Dq3h2J" TargetMode="External"/><Relationship Id="rId34" Type="http://schemas.openxmlformats.org/officeDocument/2006/relationships/hyperlink" Target="consultantplus://offline/ref=1574E972FBCE38D74B1F639AE729034806CF7E7E3E43C27E1B9139F75C22ACB7DE55F813ADF17855D5E7EBq4h8J" TargetMode="External"/><Relationship Id="rId50" Type="http://schemas.openxmlformats.org/officeDocument/2006/relationships/hyperlink" Target="consultantplus://offline/ref=1574E972FBCE38D74B1F7D97F1455E430CCC277634179D28179131A50B22F0F2885CF34EF0B5764AD7E7E94AE4AE0A135783F0356976702D42900A0Dq3h2J" TargetMode="External"/><Relationship Id="rId55" Type="http://schemas.openxmlformats.org/officeDocument/2006/relationships/hyperlink" Target="consultantplus://offline/ref=1574E972FBCE38D74B1F639AE729034807CE7D783613957C4AC437F25472F6A7C81CF51BB3F17B42D1ECBD1BA9F053421AC8FD367E6A702Cq5hEJ" TargetMode="External"/><Relationship Id="rId76" Type="http://schemas.openxmlformats.org/officeDocument/2006/relationships/hyperlink" Target="consultantplus://offline/ref=1574E972FBCE38D74B1F7D97F1455E430CCC2776341697281F9231A50B22F0F2885CF34EF0B5764AD7E7E94EE8AE0A135783F0356976702D42900A0Dq3h2J" TargetMode="External"/><Relationship Id="rId97" Type="http://schemas.openxmlformats.org/officeDocument/2006/relationships/hyperlink" Target="consultantplus://offline/ref=1574E972FBCE38D74B1F639AE729034807CF707A3D17957C4AC437F25472F6A7C81CF51EBBF5701F86A3BC47EDAC404210C8FF3562q6hAJ" TargetMode="External"/><Relationship Id="rId104" Type="http://schemas.openxmlformats.org/officeDocument/2006/relationships/hyperlink" Target="consultantplus://offline/ref=1574E972FBCE38D74B1F639AE729034807CF707A3D17957C4AC437F25472F6A7C81CF51BB3F17D49D3ECBD1BA9F053421AC8FD367E6A702Cq5hEJ" TargetMode="External"/><Relationship Id="rId120" Type="http://schemas.openxmlformats.org/officeDocument/2006/relationships/hyperlink" Target="consultantplus://offline/ref=1574E972FBCE38D74B1F7D97F1455E430CCC277634159E2F149731A50B22F0F2885CF34EF0B5764AD7E7E94BE9AE0A135783F0356976702D42900A0Dq3h2J" TargetMode="External"/><Relationship Id="rId125" Type="http://schemas.openxmlformats.org/officeDocument/2006/relationships/hyperlink" Target="consultantplus://offline/ref=1574E972FBCE38D74B1F7D97F1455E430CCC27763C11962D129B6CAF037BFCF08F53AC59F7FC7A4BD7E7EA49E6F10F0646DBFD3C7E6873305E9208q0hDJ" TargetMode="External"/><Relationship Id="rId141" Type="http://schemas.openxmlformats.org/officeDocument/2006/relationships/hyperlink" Target="consultantplus://offline/ref=1574E972FBCE38D74B1F7D97F1455E430CCC277634159E2E1F9431A50B22F0F2885CF34EF0B5764AD7E7E948E5AE0A135783F0356976702D42900A0Dq3h2J" TargetMode="External"/><Relationship Id="rId146" Type="http://schemas.openxmlformats.org/officeDocument/2006/relationships/hyperlink" Target="consultantplus://offline/ref=1574E972FBCE38D74B1F7D97F1455E430CCC277634119A2E109231A50B22F0F2885CF34EF0B5764AD7E7E94BEEAE0A135783F0356976702D42900A0Dq3h2J" TargetMode="External"/><Relationship Id="rId7" Type="http://schemas.openxmlformats.org/officeDocument/2006/relationships/hyperlink" Target="consultantplus://offline/ref=1574E972FBCE38D74B1F7D97F1455E430CCC2776321C9F281F9B6CAF037BFCF08F53AC59F7FC7A4BD7E7E94DE6F10F0646DBFD3C7E6873305E9208q0hDJ" TargetMode="External"/><Relationship Id="rId71" Type="http://schemas.openxmlformats.org/officeDocument/2006/relationships/hyperlink" Target="consultantplus://offline/ref=1574E972FBCE38D74B1F7D97F1455E430CCC277634139F2F169931A50B22F0F2885CF34EF0B5764AD7E7EB48EAAE0A135783F0356976702D42900A0Dq3h2J" TargetMode="External"/><Relationship Id="rId92" Type="http://schemas.openxmlformats.org/officeDocument/2006/relationships/hyperlink" Target="consultantplus://offline/ref=1574E972FBCE38D74B1F7D97F1455E430CCC2776321D9A2A149B6CAF037BFCF08F53AC59F7FC7A4BD7E7E849E6F10F0646DBFD3C7E6873305E9208q0hDJ" TargetMode="External"/><Relationship Id="rId2" Type="http://schemas.openxmlformats.org/officeDocument/2006/relationships/settings" Target="settings.xml"/><Relationship Id="rId29" Type="http://schemas.openxmlformats.org/officeDocument/2006/relationships/hyperlink" Target="consultantplus://offline/ref=1574E972FBCE38D74B1F7D97F1455E430CCC277634119A2E109231A50B22F0F2885CF34EF0B5764AD7E7E94AE5AE0A135783F0356976702D42900A0Dq3h2J" TargetMode="External"/><Relationship Id="rId24" Type="http://schemas.openxmlformats.org/officeDocument/2006/relationships/hyperlink" Target="consultantplus://offline/ref=1574E972FBCE38D74B1F7D97F1455E430CCC277634179923119631A50B22F0F2885CF34EF0B5764AD7E7E94AE5AE0A135783F0356976702D42900A0Dq3h2J" TargetMode="External"/><Relationship Id="rId40" Type="http://schemas.openxmlformats.org/officeDocument/2006/relationships/hyperlink" Target="consultantplus://offline/ref=1574E972FBCE38D74B1F7D97F1455E430CCC277634159E2E1E9631A50B22F0F2885CF34EF0B5764AD7E7E94AE5AE0A135783F0356976702D42900A0Dq3h2J" TargetMode="External"/><Relationship Id="rId45" Type="http://schemas.openxmlformats.org/officeDocument/2006/relationships/hyperlink" Target="consultantplus://offline/ref=1574E972FBCE38D74B1F7D97F1455E430CCC2776341697281F9231A50B22F0F2885CF34EF0B5764AD7E7E94EE9AE0A135783F0356976702D42900A0Dq3h2J" TargetMode="External"/><Relationship Id="rId66" Type="http://schemas.openxmlformats.org/officeDocument/2006/relationships/hyperlink" Target="consultantplus://offline/ref=1574E972FBCE38D74B1F639AE729034807CE7D783613957C4AC437F25472F6A7DA1CAD17B3F8654BD4F9EB4AEFqAh7J" TargetMode="External"/><Relationship Id="rId87" Type="http://schemas.openxmlformats.org/officeDocument/2006/relationships/hyperlink" Target="consultantplus://offline/ref=1574E972FBCE38D74B1F639AE729034807CE7D783613957C4AC437F25472F6A7DA1CAD17B3F8654BD4F9EB4AEFqAh7J" TargetMode="External"/><Relationship Id="rId110" Type="http://schemas.openxmlformats.org/officeDocument/2006/relationships/hyperlink" Target="consultantplus://offline/ref=1574E972FBCE38D74B1F7D97F1455E430CCC277634159E2E1F9431A50B22F0F2885CF34EF0B5764AD7E7E94BEEAE0A135783F0356976702D42900A0Dq3h2J" TargetMode="External"/><Relationship Id="rId115" Type="http://schemas.openxmlformats.org/officeDocument/2006/relationships/hyperlink" Target="consultantplus://offline/ref=1574E972FBCE38D74B1F7D97F1455E430CCC277634179B2F119631A50B22F0F2885CF34EF0B5764AD7E7E94BE9AE0A135783F0356976702D42900A0Dq3h2J" TargetMode="External"/><Relationship Id="rId131" Type="http://schemas.openxmlformats.org/officeDocument/2006/relationships/hyperlink" Target="consultantplus://offline/ref=1574E972FBCE38D74B1F7D97F1455E430CCC2776341697281F9231A50B22F0F2885CF34EF0B5764AD7E7E94FEFAE0A135783F0356976702D42900A0Dq3h2J" TargetMode="External"/><Relationship Id="rId136" Type="http://schemas.openxmlformats.org/officeDocument/2006/relationships/hyperlink" Target="consultantplus://offline/ref=1574E972FBCE38D74B1F639AE729034807CF707A3D17957C4AC437F25472F6A7C81CF51FB2F7701F86A3BC47EDAC404210C8FF3562q6hAJ" TargetMode="External"/><Relationship Id="rId157" Type="http://schemas.openxmlformats.org/officeDocument/2006/relationships/hyperlink" Target="consultantplus://offline/ref=1574E972FBCE38D74B1F7D97F1455E430CCC277633159D2C109B6CAF037BFCF08F53AC4BF7A4764BDEF9E949F3A75E40q1h1J" TargetMode="External"/><Relationship Id="rId61" Type="http://schemas.openxmlformats.org/officeDocument/2006/relationships/hyperlink" Target="consultantplus://offline/ref=1574E972FBCE38D74B1F7D97F1455E430CCC277634179928139231A50B22F0F2885CF34EF0B5764AD7E7E94BEDAE0A135783F0356976702D42900A0Dq3h2J" TargetMode="External"/><Relationship Id="rId82" Type="http://schemas.openxmlformats.org/officeDocument/2006/relationships/hyperlink" Target="consultantplus://offline/ref=1574E972FBCE38D74B1F7D97F1455E430CCC27763C179D2C1F9B6CAF037BFCF08F53AC59F7FC7A4BD7E7E942E6F10F0646DBFD3C7E6873305E9208q0hDJ" TargetMode="External"/><Relationship Id="rId152" Type="http://schemas.openxmlformats.org/officeDocument/2006/relationships/hyperlink" Target="consultantplus://offline/ref=1574E972FBCE38D74B1F7D97F1455E430CCC2776321D9A2A149B6CAF037BFCF08F53AC59F7FC7A4BD7E7E849E6F10F0646DBFD3C7E6873305E9208q0hDJ" TargetMode="External"/><Relationship Id="rId19" Type="http://schemas.openxmlformats.org/officeDocument/2006/relationships/hyperlink" Target="consultantplus://offline/ref=1574E972FBCE38D74B1F7D97F1455E430CCC277634109A29129231A50B22F0F2885CF34EF0B5764AD7E7E948ECAE0A135783F0356976702D42900A0Dq3h2J" TargetMode="External"/><Relationship Id="rId14" Type="http://schemas.openxmlformats.org/officeDocument/2006/relationships/hyperlink" Target="consultantplus://offline/ref=1574E972FBCE38D74B1F7D97F1455E430CCC277634159E2E1F9431A50B22F0F2885CF34EF0B5764AD7E7E94AEAAE0A135783F0356976702D42900A0Dq3h2J" TargetMode="External"/><Relationship Id="rId30" Type="http://schemas.openxmlformats.org/officeDocument/2006/relationships/hyperlink" Target="consultantplus://offline/ref=1574E972FBCE38D74B1F7D97F1455E430CCC27763D1D9B28119B6CAF037BFCF08F53AC59F7FC7A43D0E1EA49E6F10F0646DBFD3C7E6873305E9208q0hDJ" TargetMode="External"/><Relationship Id="rId35" Type="http://schemas.openxmlformats.org/officeDocument/2006/relationships/hyperlink" Target="consultantplus://offline/ref=1574E972FBCE38D74B1F639AE729034807CE7D783613957C4AC437F25472F6A7C81CF51BB3F17A4FD2ECBD1BA9F053421AC8FD367E6A702Cq5hEJ" TargetMode="External"/><Relationship Id="rId56" Type="http://schemas.openxmlformats.org/officeDocument/2006/relationships/hyperlink" Target="consultantplus://offline/ref=1574E972FBCE38D74B1F639AE729034807CE7D783613957C4AC437F25472F6A7C81CF51BB3F17B42D1ECBD1BA9F053421AC8FD367E6A702Cq5hEJ" TargetMode="External"/><Relationship Id="rId77" Type="http://schemas.openxmlformats.org/officeDocument/2006/relationships/hyperlink" Target="consultantplus://offline/ref=1574E972FBCE38D74B1F7D97F1455E430CCC277634139F2F169931A50B22F0F2885CF34EE2B52E46D7EEF74AEEBB5C4211qDh4J" TargetMode="External"/><Relationship Id="rId100" Type="http://schemas.openxmlformats.org/officeDocument/2006/relationships/hyperlink" Target="consultantplus://offline/ref=1574E972FBCE38D74B1F639AE729034807CF707A3D17957C4AC437F25472F6A7C81CF51BB3F17E42D4ECBD1BA9F053421AC8FD367E6A702Cq5hEJ" TargetMode="External"/><Relationship Id="rId105" Type="http://schemas.openxmlformats.org/officeDocument/2006/relationships/hyperlink" Target="consultantplus://offline/ref=1574E972FBCE38D74B1F639AE729034807CF707A3D17957C4AC437F25472F6A7C81CF51BB3F17D49D2ECBD1BA9F053421AC8FD367E6A702Cq5hEJ" TargetMode="External"/><Relationship Id="rId126" Type="http://schemas.openxmlformats.org/officeDocument/2006/relationships/hyperlink" Target="consultantplus://offline/ref=1574E972FBCE38D74B1F7D97F1455E430CCC2776341697281F9231A50B22F0F2885CF34EF0B5764AD7E7E94FEDAE0A135783F0356976702D42900A0Dq3h2J" TargetMode="External"/><Relationship Id="rId147" Type="http://schemas.openxmlformats.org/officeDocument/2006/relationships/hyperlink" Target="consultantplus://offline/ref=1574E972FBCE38D74B1F7D97F1455E430CCC277634119A2E109231A50B22F0F2885CF34EF0B5764AD7E7E94BEAAE0A135783F0356976702D42900A0Dq3h2J" TargetMode="External"/><Relationship Id="rId8" Type="http://schemas.openxmlformats.org/officeDocument/2006/relationships/hyperlink" Target="consultantplus://offline/ref=1574E972FBCE38D74B1F7D97F1455E430CCC27763C179D2C1F9B6CAF037BFCF08F53AC59F7FC7A4BD7E7E94DE6F10F0646DBFD3C7E6873305E9208q0hDJ" TargetMode="External"/><Relationship Id="rId51" Type="http://schemas.openxmlformats.org/officeDocument/2006/relationships/hyperlink" Target="consultantplus://offline/ref=1574E972FBCE38D74B1F7D97F1455E430CCC2776341697281F9031A50B22F0F2885CF34EF0B5764AD7E7E94BECAE0A135783F0356976702D42900A0Dq3h2J" TargetMode="External"/><Relationship Id="rId72" Type="http://schemas.openxmlformats.org/officeDocument/2006/relationships/hyperlink" Target="consultantplus://offline/ref=1574E972FBCE38D74B1F7D97F1455E430CCC277634139F2F169931A50B22F0F2885CF34EF0B5764AD7E7EA4DEFAE0A135783F0356976702D42900A0Dq3h2J" TargetMode="External"/><Relationship Id="rId93" Type="http://schemas.openxmlformats.org/officeDocument/2006/relationships/hyperlink" Target="consultantplus://offline/ref=1574E972FBCE38D74B1F7D97F1455E430CCC277634179928139231A50B22F0F2885CF34EF0B5764AD7E7E94BEFAE0A135783F0356976702D42900A0Dq3h2J" TargetMode="External"/><Relationship Id="rId98" Type="http://schemas.openxmlformats.org/officeDocument/2006/relationships/hyperlink" Target="consultantplus://offline/ref=1574E972FBCE38D74B1F639AE729034807CF707A3D17957C4AC437F25472F6A7C81CF51EBAF7701F86A3BC47EDAC404210C8FF3562q6hAJ" TargetMode="External"/><Relationship Id="rId121" Type="http://schemas.openxmlformats.org/officeDocument/2006/relationships/hyperlink" Target="consultantplus://offline/ref=1574E972FBCE38D74B1F7D97F1455E430CCC27763C11972D159B6CAF037BFCF08F53AC59F7FC7A4BD7E7E84DE6F10F0646DBFD3C7E6873305E9208q0hDJ" TargetMode="External"/><Relationship Id="rId142" Type="http://schemas.openxmlformats.org/officeDocument/2006/relationships/hyperlink" Target="consultantplus://offline/ref=1574E972FBCE38D74B1F7D97F1455E430CCC277634179D28179131A50B22F0F2885CF34EF0B5764AD7E7E94BECAE0A135783F0356976702D42900A0Dq3h2J" TargetMode="External"/><Relationship Id="rId3" Type="http://schemas.openxmlformats.org/officeDocument/2006/relationships/webSettings" Target="webSettings.xml"/><Relationship Id="rId25" Type="http://schemas.openxmlformats.org/officeDocument/2006/relationships/hyperlink" Target="consultantplus://offline/ref=1574E972FBCE38D74B1F7D97F1455E430CCC27763417972D119431A50B22F0F2885CF34EF0B5764AD7E7E94FECAE0A135783F0356976702D42900A0Dq3h2J" TargetMode="External"/><Relationship Id="rId46" Type="http://schemas.openxmlformats.org/officeDocument/2006/relationships/hyperlink" Target="consultantplus://offline/ref=1574E972FBCE38D74B1F7D97F1455E430CCC27763C11962D129B6CAF037BFCF08F53AC59F7FC7A4BD7E7E84EE6F10F0646DBFD3C7E6873305E9208q0hDJ" TargetMode="External"/><Relationship Id="rId67" Type="http://schemas.openxmlformats.org/officeDocument/2006/relationships/hyperlink" Target="consultantplus://offline/ref=1574E972FBCE38D74B1F7D97F1455E430CCC2776321D9A2A149B6CAF037BFCF08F53AC59F7FC7A4BD7E7E942E6F10F0646DBFD3C7E6873305E9208q0hDJ" TargetMode="External"/><Relationship Id="rId116" Type="http://schemas.openxmlformats.org/officeDocument/2006/relationships/hyperlink" Target="consultantplus://offline/ref=1574E972FBCE38D74B1F7D97F1455E430CCC277634159E2E1F9431A50B22F0F2885CF34EF0B5764AD7E7E94BE9AE0A135783F0356976702D42900A0Dq3h2J" TargetMode="External"/><Relationship Id="rId137" Type="http://schemas.openxmlformats.org/officeDocument/2006/relationships/hyperlink" Target="consultantplus://offline/ref=1574E972FBCE38D74B1F639AE729034807CF707A3D17957C4AC437F25472F6A7C81CF51BB3F17D49D3ECBD1BA9F053421AC8FD367E6A702Cq5hEJ" TargetMode="External"/><Relationship Id="rId158" Type="http://schemas.openxmlformats.org/officeDocument/2006/relationships/hyperlink" Target="consultantplus://offline/ref=1574E972FBCE38D74B1F7D97F1455E430CCC277633109B2A139B6CAF037BFCF08F53AC59F7FC7A4BD7E7E94DE6F10F0646DBFD3C7E6873305E9208q0hDJ" TargetMode="External"/><Relationship Id="rId20" Type="http://schemas.openxmlformats.org/officeDocument/2006/relationships/hyperlink" Target="consultantplus://offline/ref=1574E972FBCE38D74B1F7D97F1455E430CCC277634179D28179131A50B22F0F2885CF34EF0B5764AD7E7E94AE5AE0A135783F0356976702D42900A0Dq3h2J" TargetMode="External"/><Relationship Id="rId41" Type="http://schemas.openxmlformats.org/officeDocument/2006/relationships/hyperlink" Target="consultantplus://offline/ref=1574E972FBCE38D74B1F7D97F1455E430CCC277634159E2E1E9631A50B22F0F2885CF34EF0B5764AD7E7E94BEDAE0A135783F0356976702D42900A0Dq3h2J" TargetMode="External"/><Relationship Id="rId62" Type="http://schemas.openxmlformats.org/officeDocument/2006/relationships/hyperlink" Target="consultantplus://offline/ref=1574E972FBCE38D74B1F7D97F1455E430CCC27763C11962D129B6CAF037BFCF08F53AC59F7FC7A4BD7E7E84FE6F10F0646DBFD3C7E6873305E9208q0hDJ" TargetMode="External"/><Relationship Id="rId83" Type="http://schemas.openxmlformats.org/officeDocument/2006/relationships/hyperlink" Target="consultantplus://offline/ref=1574E972FBCE38D74B1F7D97F1455E430CCC277634159E2E1E9731A50B22F0F2885CF34EF0B5764AD7E7E94AE5AE0A135783F0356976702D42900A0Dq3h2J" TargetMode="External"/><Relationship Id="rId88" Type="http://schemas.openxmlformats.org/officeDocument/2006/relationships/hyperlink" Target="consultantplus://offline/ref=1574E972FBCE38D74B1F7D97F1455E430CCC27763213962F159B6CAF037BFCF08F53AC59F7FC7A4BD7E7E942E6F10F0646DBFD3C7E6873305E9208q0hDJ" TargetMode="External"/><Relationship Id="rId111" Type="http://schemas.openxmlformats.org/officeDocument/2006/relationships/hyperlink" Target="consultantplus://offline/ref=1574E972FBCE38D74B1F7D97F1455E430CCC27763C11992C179B6CAF037BFCF08F53AC59F7FC7A4BD7E7E94DE6F10F0646DBFD3C7E6873305E9208q0hDJ" TargetMode="External"/><Relationship Id="rId132" Type="http://schemas.openxmlformats.org/officeDocument/2006/relationships/hyperlink" Target="consultantplus://offline/ref=1574E972FBCE38D74B1F639AE729034807CF707A3D17957C4AC437F25472F6A7C81CF51EBBF5701F86A3BC47EDAC404210C8FF3562q6hAJ" TargetMode="External"/><Relationship Id="rId153" Type="http://schemas.openxmlformats.org/officeDocument/2006/relationships/hyperlink" Target="consultantplus://offline/ref=1574E972FBCE38D74B1F7D97F1455E430CCC2776321D9A2A149B6CAF037BFCF08F53AC59F7FC7A4BD7E7E849E6F10F0646DBFD3C7E6873305E9208q0hDJ" TargetMode="External"/><Relationship Id="rId15" Type="http://schemas.openxmlformats.org/officeDocument/2006/relationships/hyperlink" Target="consultantplus://offline/ref=1574E972FBCE38D74B1F7D97F1455E430CCC27763415962D1E9231A50B22F0F2885CF34EF0B5764AD7E7E94AEAAE0A135783F0356976702D42900A0Dq3h2J" TargetMode="External"/><Relationship Id="rId36" Type="http://schemas.openxmlformats.org/officeDocument/2006/relationships/hyperlink" Target="consultantplus://offline/ref=1574E972FBCE38D74B1F639AE729034807CE7D783613957C4AC437F25472F6A7DA1CAD17B3F8654BD4F9EB4AEFqAh7J" TargetMode="External"/><Relationship Id="rId57" Type="http://schemas.openxmlformats.org/officeDocument/2006/relationships/hyperlink" Target="consultantplus://offline/ref=1574E972FBCE38D74B1F7D97F1455E430CCC277634169E2C139631A50B22F0F2885CF34EF0B5764AD7E7E94AE4AE0A135783F0356976702D42900A0Dq3h2J" TargetMode="External"/><Relationship Id="rId106" Type="http://schemas.openxmlformats.org/officeDocument/2006/relationships/hyperlink" Target="consultantplus://offline/ref=1574E972FBCE38D74B1F7D97F1455E430CCC27763415962D1E9231A50B22F0F2885CF34EF0B5764AD7E7E94AEAAE0A135783F0356976702D42900A0Dq3h2J" TargetMode="External"/><Relationship Id="rId127" Type="http://schemas.openxmlformats.org/officeDocument/2006/relationships/hyperlink" Target="consultantplus://offline/ref=1574E972FBCE38D74B1F7D97F1455E430CCC27763C11962D129B6CAF037BFCF08F53AC59F7FC7A4BD7E7EA4FE6F10F0646DBFD3C7E6873305E9208q0hDJ" TargetMode="External"/><Relationship Id="rId10" Type="http://schemas.openxmlformats.org/officeDocument/2006/relationships/hyperlink" Target="consultantplus://offline/ref=1574E972FBCE38D74B1F7D97F1455E430CCC27763C119923139B6CAF037BFCF08F53AC59F7FC7A4BD7E7E94DE6F10F0646DBFD3C7E6873305E9208q0hDJ" TargetMode="External"/><Relationship Id="rId31" Type="http://schemas.openxmlformats.org/officeDocument/2006/relationships/hyperlink" Target="consultantplus://offline/ref=1574E972FBCE38D74B1F7D97F1455E430CCC27763C11972D159B6CAF037BFCF08F53AC59F7FC7A4BD7E7E84DE6F10F0646DBFD3C7E6873305E9208q0hDJ" TargetMode="External"/><Relationship Id="rId52" Type="http://schemas.openxmlformats.org/officeDocument/2006/relationships/hyperlink" Target="consultantplus://offline/ref=1574E972FBCE38D74B1F7D97F1455E430CCC2776321C9F281F9B6CAF037BFCF08F53AC59F7FC7A4BD7E7E84FE6F10F0646DBFD3C7E6873305E9208q0hDJ" TargetMode="External"/><Relationship Id="rId73" Type="http://schemas.openxmlformats.org/officeDocument/2006/relationships/hyperlink" Target="consultantplus://offline/ref=1574E972FBCE38D74B1F7D97F1455E430CCC277634149F231E9731A50B22F0F2885CF34EF0B5764AD7E7E948EAAE0A135783F0356976702D42900A0Dq3h2J" TargetMode="External"/><Relationship Id="rId78" Type="http://schemas.openxmlformats.org/officeDocument/2006/relationships/hyperlink" Target="consultantplus://offline/ref=1574E972FBCE38D74B1F7D97F1455E430CCC277634149F231E9731A50B22F0F2885CF34EF0B5764AD7E7E949EDAE0A135783F0356976702D42900A0Dq3h2J" TargetMode="External"/><Relationship Id="rId94" Type="http://schemas.openxmlformats.org/officeDocument/2006/relationships/hyperlink" Target="consultantplus://offline/ref=1574E972FBCE38D74B1F7D97F1455E430CCC277634179B2F119631A50B22F0F2885CF34EF0B5764AD7E7E94AE4AE0A135783F0356976702D42900A0Dq3h2J" TargetMode="External"/><Relationship Id="rId99" Type="http://schemas.openxmlformats.org/officeDocument/2006/relationships/hyperlink" Target="consultantplus://offline/ref=1574E972FBCE38D74B1F639AE729034807CF707A3D17957C4AC437F25472F6A7C81CF51EBAF6701F86A3BC47EDAC404210C8FF3562q6hAJ" TargetMode="External"/><Relationship Id="rId101" Type="http://schemas.openxmlformats.org/officeDocument/2006/relationships/hyperlink" Target="consultantplus://offline/ref=1574E972FBCE38D74B1F639AE729034807CF707A3D17957C4AC437F25472F6A7C81CF51BB3F17D4ADEECBD1BA9F053421AC8FD367E6A702Cq5hEJ" TargetMode="External"/><Relationship Id="rId122" Type="http://schemas.openxmlformats.org/officeDocument/2006/relationships/hyperlink" Target="consultantplus://offline/ref=1574E972FBCE38D74B1F7D97F1455E430CCC27763D1D9B28119B6CAF037BFCF08F53AC59F7FC7A4FD0EEEF42E6F10F0646DBFD3C7E6873305E9208q0hDJ" TargetMode="External"/><Relationship Id="rId143" Type="http://schemas.openxmlformats.org/officeDocument/2006/relationships/hyperlink" Target="consultantplus://offline/ref=1574E972FBCE38D74B1F7D97F1455E430CCC277634119A2E109231A50B22F0F2885CF34EF0B5764AD7E7E94BEFAE0A135783F0356976702D42900A0Dq3h2J" TargetMode="External"/><Relationship Id="rId148" Type="http://schemas.openxmlformats.org/officeDocument/2006/relationships/hyperlink" Target="consultantplus://offline/ref=1574E972FBCE38D74B1F7D97F1455E430CCC27763C119923139B6CAF037BFCF08F53AC59F7FC7A4BD7E7E84AE6F10F0646DBFD3C7E6873305E9208q0h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74E972FBCE38D74B1F7D97F1455E430CCC27763C11992C179B6CAF037BFCF08F53AC59F7FC7A4BD7E7E94DE6F10F0646DBFD3C7E6873305E9208q0hDJ" TargetMode="External"/><Relationship Id="rId26" Type="http://schemas.openxmlformats.org/officeDocument/2006/relationships/hyperlink" Target="consultantplus://offline/ref=1574E972FBCE38D74B1F7D97F1455E430CCC277634169E2C139631A50B22F0F2885CF34EF0B5764AD7E7E94AE5AE0A135783F0356976702D42900A0Dq3h2J" TargetMode="External"/><Relationship Id="rId47" Type="http://schemas.openxmlformats.org/officeDocument/2006/relationships/hyperlink" Target="consultantplus://offline/ref=1574E972FBCE38D74B1F7D97F1455E430CCC2776341697281F9031A50B22F0F2885CF34EF0B5764AD7E7E94BEDAE0A135783F0356976702D42900A0Dq3h2J" TargetMode="External"/><Relationship Id="rId68" Type="http://schemas.openxmlformats.org/officeDocument/2006/relationships/hyperlink" Target="consultantplus://offline/ref=1574E972FBCE38D74B1F7D97F1455E430CCC2776321D9A2A149B6CAF037BFCF08F53AC59F7FC7A4BD7E7E849E6F10F0646DBFD3C7E6873305E9208q0hDJ" TargetMode="External"/><Relationship Id="rId89" Type="http://schemas.openxmlformats.org/officeDocument/2006/relationships/hyperlink" Target="consultantplus://offline/ref=1574E972FBCE38D74B1F7D97F1455E430CCC27763213962F159B6CAF037BFCF08F53AC59F7FC7A4BD7E7E84AE6F10F0646DBFD3C7E6873305E9208q0hDJ" TargetMode="External"/><Relationship Id="rId112" Type="http://schemas.openxmlformats.org/officeDocument/2006/relationships/hyperlink" Target="consultantplus://offline/ref=1574E972FBCE38D74B1F7D97F1455E430CCC27763417972D119431A50B22F0F2885CF34EF0B5764AD7E7E94FEFAE0A135783F0356976702D42900A0Dq3h2J" TargetMode="External"/><Relationship Id="rId133" Type="http://schemas.openxmlformats.org/officeDocument/2006/relationships/hyperlink" Target="consultantplus://offline/ref=1574E972FBCE38D74B1F639AE729034807CF707A3D17957C4AC437F25472F6A7C81CF51EBAF7701F86A3BC47EDAC404210C8FF3562q6hAJ" TargetMode="External"/><Relationship Id="rId154" Type="http://schemas.openxmlformats.org/officeDocument/2006/relationships/hyperlink" Target="consultantplus://offline/ref=1574E972FBCE38D74B1F7D97F1455E430CCC277633109B22129B6CAF037BFCF08F53AC4BF7A4764BDEF9E949F3A75E40q1h1J" TargetMode="External"/><Relationship Id="rId16" Type="http://schemas.openxmlformats.org/officeDocument/2006/relationships/hyperlink" Target="consultantplus://offline/ref=1574E972FBCE38D74B1F7D97F1455E430CCC277634149F231E9731A50B22F0F2885CF34EF0B5764AD7E7E948E8AE0A135783F0356976702D42900A0Dq3h2J" TargetMode="External"/><Relationship Id="rId37" Type="http://schemas.openxmlformats.org/officeDocument/2006/relationships/hyperlink" Target="consultantplus://offline/ref=1574E972FBCE38D74B1F7D97F1455E430CCC2776321C9F281F9B6CAF037BFCF08F53AC59F7FC7A4BD7E7E942E6F10F0646DBFD3C7E6873305E9208q0hDJ" TargetMode="External"/><Relationship Id="rId58" Type="http://schemas.openxmlformats.org/officeDocument/2006/relationships/hyperlink" Target="consultantplus://offline/ref=1574E972FBCE38D74B1F639AE729034807CE7D783613957C4AC437F25472F6A7C81CF51BB3F17B42D1ECBD1BA9F053421AC8FD367E6A702Cq5hEJ" TargetMode="External"/><Relationship Id="rId79" Type="http://schemas.openxmlformats.org/officeDocument/2006/relationships/hyperlink" Target="consultantplus://offline/ref=1574E972FBCE38D74B1F7D97F1455E430CCC277634179928139231A50B22F0F2885CF34EF0B5764AD7E7E94BECAE0A135783F0356976702D42900A0Dq3h2J" TargetMode="External"/><Relationship Id="rId102" Type="http://schemas.openxmlformats.org/officeDocument/2006/relationships/hyperlink" Target="consultantplus://offline/ref=1574E972FBCE38D74B1F639AE729034807CF707A3D17957C4AC437F25472F6A7C81CF51BB3F17D49D7ECBD1BA9F053421AC8FD367E6A702Cq5hEJ" TargetMode="External"/><Relationship Id="rId123" Type="http://schemas.openxmlformats.org/officeDocument/2006/relationships/hyperlink" Target="consultantplus://offline/ref=1574E972FBCE38D74B1F7D97F1455E430CCC277634149C2F179731A50B22F0F2885CF34EF0B5764AD7E7E94AE5AE0A135783F0356976702D42900A0Dq3h2J" TargetMode="External"/><Relationship Id="rId144" Type="http://schemas.openxmlformats.org/officeDocument/2006/relationships/hyperlink" Target="consultantplus://offline/ref=1574E972FBCE38D74B1F7D97F1455E430CCC27763C119923139B6CAF037BFCF08F53AC59F7FC7A4BD7E7E942E6F10F0646DBFD3C7E6873305E9208q0hDJ" TargetMode="External"/><Relationship Id="rId90" Type="http://schemas.openxmlformats.org/officeDocument/2006/relationships/hyperlink" Target="consultantplus://offline/ref=1574E972FBCE38D74B1F7D97F1455E430CCC27763213962F159B6CAF037BFCF08F53AC59F7FC7A4BD7E7E84BE6F10F0646DBFD3C7E6873305E9208q0hDJ" TargetMode="External"/><Relationship Id="rId27" Type="http://schemas.openxmlformats.org/officeDocument/2006/relationships/hyperlink" Target="consultantplus://offline/ref=1574E972FBCE38D74B1F7D97F1455E430CCC2776341697281F9031A50B22F0F2885CF34EF0B5764AD7E7E94AE5AE0A135783F0356976702D42900A0Dq3h2J" TargetMode="External"/><Relationship Id="rId48" Type="http://schemas.openxmlformats.org/officeDocument/2006/relationships/hyperlink" Target="consultantplus://offline/ref=1574E972FBCE38D74B1F7D97F1455E430CCC277634119A2E109231A50B22F0F2885CF34EF0B5764AD7E7E94AE4AE0A135783F0356976702D42900A0Dq3h2J" TargetMode="External"/><Relationship Id="rId69" Type="http://schemas.openxmlformats.org/officeDocument/2006/relationships/hyperlink" Target="consultantplus://offline/ref=1574E972FBCE38D74B1F7D97F1455E430CCC2776341697281F9031A50B22F0F2885CF34EF0B5764AD7E7E94BEEAE0A135783F0356976702D42900A0Dq3h2J" TargetMode="External"/><Relationship Id="rId113" Type="http://schemas.openxmlformats.org/officeDocument/2006/relationships/hyperlink" Target="consultantplus://offline/ref=1574E972FBCE38D74B1F7D97F1455E430CCC2776341697281F9031A50B22F0F2885CF34EF0B5764AD7E7E94BE8AE0A135783F0356976702D42900A0Dq3h2J" TargetMode="External"/><Relationship Id="rId134" Type="http://schemas.openxmlformats.org/officeDocument/2006/relationships/hyperlink" Target="consultantplus://offline/ref=1574E972FBCE38D74B1F639AE729034807CF707A3D17957C4AC437F25472F6A7C81CF51BB3F17E42D4ECBD1BA9F053421AC8FD367E6A702Cq5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15071</Words>
  <Characters>85905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2024-03-25T03:59:00Z</dcterms:created>
  <dcterms:modified xsi:type="dcterms:W3CDTF">2024-03-25T03:59:00Z</dcterms:modified>
</cp:coreProperties>
</file>