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A047CB" w:rsidRPr="00610FB7" w:rsidRDefault="00A047CB" w:rsidP="00A047CB">
      <w:pPr>
        <w:spacing w:after="0"/>
        <w:ind w:left="-1134" w:firstLine="709"/>
        <w:jc w:val="center"/>
        <w:rPr>
          <w:color w:val="538135" w:themeColor="accent6" w:themeShade="BF"/>
        </w:rPr>
      </w:pPr>
      <w:r w:rsidRPr="00610FB7">
        <w:rPr>
          <w:color w:val="538135" w:themeColor="accent6" w:themeShade="BF"/>
        </w:rPr>
        <w:t xml:space="preserve">Муниципальное автономное дошкольное образовательное учреждение </w:t>
      </w:r>
    </w:p>
    <w:p w:rsidR="00F12C76" w:rsidRDefault="00A047CB" w:rsidP="00A047CB">
      <w:pPr>
        <w:spacing w:after="0"/>
        <w:ind w:left="-1134" w:firstLine="709"/>
        <w:jc w:val="center"/>
      </w:pPr>
      <w:r w:rsidRPr="00610FB7">
        <w:rPr>
          <w:color w:val="538135" w:themeColor="accent6" w:themeShade="BF"/>
        </w:rPr>
        <w:t xml:space="preserve">«Детский сад №103» </w:t>
      </w:r>
      <w:r w:rsidR="004D53DF" w:rsidRPr="00610FB7">
        <w:rPr>
          <w:color w:val="538135" w:themeColor="accent6" w:themeShade="BF"/>
        </w:rPr>
        <w:t>г. Перми</w:t>
      </w:r>
    </w:p>
    <w:p w:rsidR="007E537C" w:rsidRPr="007E537C" w:rsidRDefault="004D53DF" w:rsidP="007E537C">
      <w:pPr>
        <w:spacing w:after="0"/>
        <w:rPr>
          <w:b/>
          <w:i/>
          <w:color w:val="538135" w:themeColor="accent6" w:themeShade="BF"/>
          <w:szCs w:val="28"/>
        </w:rPr>
      </w:pPr>
      <w:r>
        <w:rPr>
          <w:b/>
          <w:i/>
          <w:noProof/>
          <w:color w:val="538135" w:themeColor="accent6" w:themeShade="BF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337820</wp:posOffset>
                </wp:positionV>
                <wp:extent cx="952500" cy="495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CB" w:rsidRDefault="00A04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26.6pt;width: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lrr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" filled="f" stroked="f">
                <v:textbox>
                  <w:txbxContent>
                    <w:p w:rsidR="00A047CB" w:rsidRDefault="00A047CB"/>
                  </w:txbxContent>
                </v:textbox>
              </v:shape>
            </w:pict>
          </mc:Fallback>
        </mc:AlternateContent>
      </w:r>
      <w:r w:rsidR="00EA78A2">
        <w:rPr>
          <w:b/>
          <w:i/>
          <w:noProof/>
          <w:color w:val="538135" w:themeColor="accent6" w:themeShade="BF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339090</wp:posOffset>
                </wp:positionV>
                <wp:extent cx="2750820" cy="2194560"/>
                <wp:effectExtent l="1905" t="0" r="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90" w:rsidRDefault="007C4690" w:rsidP="00A047CB">
                            <w:pPr>
                              <w:jc w:val="center"/>
                              <w:rPr>
                                <w:rFonts w:cs="Times New Roman"/>
                                <w:color w:val="538135" w:themeColor="accent6" w:themeShade="BF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047CB" w:rsidRDefault="00A04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35pt;margin-top:26.7pt;width:216.6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8n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" filled="f" stroked="f">
                <v:textbox>
                  <w:txbxContent>
                    <w:p w:rsidR="007C4690" w:rsidRDefault="007C4690" w:rsidP="00A047CB">
                      <w:pPr>
                        <w:jc w:val="center"/>
                        <w:rPr>
                          <w:rFonts w:cs="Times New Roman"/>
                          <w:color w:val="538135" w:themeColor="accent6" w:themeShade="BF"/>
                          <w:szCs w:val="28"/>
                          <w:shd w:val="clear" w:color="auto" w:fill="FFFFFF"/>
                        </w:rPr>
                      </w:pPr>
                    </w:p>
                    <w:p w:rsidR="00A047CB" w:rsidRDefault="00A047CB"/>
                  </w:txbxContent>
                </v:textbox>
              </v:shape>
            </w:pict>
          </mc:Fallback>
        </mc:AlternateContent>
      </w:r>
      <w:r w:rsidR="007E537C">
        <w:rPr>
          <w:sz w:val="44"/>
          <w:szCs w:val="44"/>
        </w:rPr>
        <w:t xml:space="preserve">        </w:t>
      </w:r>
      <w:r w:rsidR="007E537C" w:rsidRPr="007E537C">
        <w:rPr>
          <w:sz w:val="44"/>
          <w:szCs w:val="44"/>
        </w:rPr>
        <w:t>Роль игры в экологическом воспитании</w:t>
      </w:r>
    </w:p>
    <w:p w:rsidR="007E537C" w:rsidRPr="007E537C" w:rsidRDefault="007E537C" w:rsidP="007E537C">
      <w:pPr>
        <w:spacing w:after="0"/>
        <w:ind w:left="-1134" w:firstLine="709"/>
        <w:jc w:val="center"/>
        <w:rPr>
          <w:sz w:val="44"/>
          <w:szCs w:val="44"/>
        </w:rPr>
      </w:pPr>
      <w:r w:rsidRPr="007E537C">
        <w:rPr>
          <w:sz w:val="44"/>
          <w:szCs w:val="44"/>
        </w:rPr>
        <w:t>детей старшего дошкольного возраста</w:t>
      </w:r>
    </w:p>
    <w:p w:rsidR="004D53DF" w:rsidRPr="00610FB7" w:rsidRDefault="004D53DF" w:rsidP="004D53DF">
      <w:pPr>
        <w:spacing w:after="0"/>
        <w:ind w:left="-1134" w:firstLine="709"/>
        <w:jc w:val="right"/>
        <w:rPr>
          <w:b/>
          <w:i/>
          <w:color w:val="538135" w:themeColor="accent6" w:themeShade="BF"/>
          <w:szCs w:val="28"/>
        </w:rPr>
      </w:pPr>
      <w:r w:rsidRPr="00610FB7">
        <w:rPr>
          <w:b/>
          <w:i/>
          <w:color w:val="538135" w:themeColor="accent6" w:themeShade="BF"/>
          <w:szCs w:val="28"/>
        </w:rPr>
        <w:t xml:space="preserve">Статью для педагогов и родителей подготовила, </w:t>
      </w:r>
    </w:p>
    <w:p w:rsidR="007E537C" w:rsidRPr="004D53DF" w:rsidRDefault="004D53DF" w:rsidP="004D53DF">
      <w:pPr>
        <w:spacing w:after="0"/>
        <w:ind w:left="-1134" w:firstLine="709"/>
        <w:jc w:val="right"/>
        <w:rPr>
          <w:b/>
          <w:i/>
          <w:color w:val="538135" w:themeColor="accent6" w:themeShade="BF"/>
          <w:szCs w:val="28"/>
        </w:rPr>
      </w:pPr>
      <w:proofErr w:type="spellStart"/>
      <w:r>
        <w:rPr>
          <w:b/>
          <w:i/>
          <w:color w:val="538135" w:themeColor="accent6" w:themeShade="BF"/>
          <w:szCs w:val="28"/>
        </w:rPr>
        <w:t>Филонова</w:t>
      </w:r>
      <w:proofErr w:type="spellEnd"/>
      <w:r>
        <w:rPr>
          <w:b/>
          <w:i/>
          <w:color w:val="538135" w:themeColor="accent6" w:themeShade="BF"/>
          <w:szCs w:val="28"/>
        </w:rPr>
        <w:t xml:space="preserve"> И.А.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Экологическое воспитание детей дошкольного возраста — новое направление педагогики, складывающееся в последние годы и сменившее традиционно представленное в программах ознакомление детей с природой. Проблема экологического воспитания подрастающего поколения возникла, в первую очередь, в связи с внимательным исследованием современными учёными взаимодействия человеческого общества и природы. Экологическому воспитанию дошкольников уделяется особое внимание, так как в этом возрасте закладываются основы экологической культуры личности, что является частью духовной культуры.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Экологическое воспит</w:t>
      </w:r>
      <w:bookmarkStart w:id="0" w:name="_GoBack"/>
      <w:bookmarkEnd w:id="0"/>
      <w:r w:rsidRPr="004D53DF">
        <w:rPr>
          <w:rFonts w:cs="Times New Roman"/>
          <w:szCs w:val="28"/>
        </w:rPr>
        <w:t xml:space="preserve">ание детей — целенаправленный, систематический педагогический процесс, целью которого является экологически воспитанная личность. Экологически воспитанная личность характеризуется сформированным экологическим сознанием, экологически ориентированным поведением и деятельностью в природе, гуманным, природоохранным отношением. Экологическое образование, в условиях современного экологического кризиса, для того, чтобы быть эффективным должно решать главную задачу — формировать экологически ориентированное сознание детей дошкольного возраста. Экологическое воспитание — это процесс ознакомления ребенка с природой, в основу которого положен экологический подход, когда процесс поведения в природе опирается на основополагающие идеи и понятия экологии, в ходе которого проявляется экологическая культура. Экологическая культура — совокупность разнообразных форм деятельности человека, в которых находит внешнее отражение экологическое мышление. Развитие человека и природы понимается как совместная эволюция. На современном этапе вопросы традиционного взаимодействия природы и человека выросли в глобальную экологическую проблему. Если люди в ближайшее время не осознают значимость бережного отношения к природе, они погубят себя. Для того чтобы этого не произошло необходимо с раннего детства начинать заниматься воспитанием экологической культуры и ответственности. Именно на этапе </w:t>
      </w:r>
      <w:proofErr w:type="spellStart"/>
      <w:r w:rsidRPr="004D53DF">
        <w:rPr>
          <w:rFonts w:cs="Times New Roman"/>
          <w:szCs w:val="28"/>
        </w:rPr>
        <w:t>дошкольногодетства</w:t>
      </w:r>
      <w:proofErr w:type="spellEnd"/>
      <w:r w:rsidRPr="004D53DF">
        <w:rPr>
          <w:rFonts w:cs="Times New Roman"/>
          <w:szCs w:val="28"/>
        </w:rPr>
        <w:t xml:space="preserve"> складывается начальное ощущение окружающего мира: ребенок получает первые эмоци</w:t>
      </w:r>
      <w:r w:rsidR="007A4512">
        <w:rPr>
          <w:rFonts w:cs="Times New Roman"/>
          <w:szCs w:val="28"/>
        </w:rPr>
        <w:t>ональные впечатления о природе.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Экологическое воспитание должно быть непрерывным на всех этапах образования. В детском саду закладываются научные основы понимания закономерных связей в системе Природа - общество - человек. Формируется ответственность за улучшение и преобразование окружающей среды. Непрерывность экологического образования предполагает совокупное влияние и рациональное использование разнообразных источников знаний</w:t>
      </w:r>
      <w:r w:rsidR="007A4512">
        <w:rPr>
          <w:rFonts w:cs="Times New Roman"/>
          <w:szCs w:val="28"/>
        </w:rPr>
        <w:t xml:space="preserve"> и средств массовой информации.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- есть, своего рода, средством познания ребенком действительности.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lastRenderedPageBreak/>
        <w:t xml:space="preserve">В жизни детей дошкольного возраста игра является ведущей деятельностью. «Она обогащает и развивает личность, поэтому она должна быть так же широко использована в экологическом воспитании, как и в других сферах воспитания: игра доставляет радость ребенку, поэтому познание природы, общение с ней, происходящее на ее фоне, будут особенно эффективны; игра создает оптимальные условия для </w:t>
      </w:r>
      <w:proofErr w:type="spellStart"/>
      <w:r w:rsidRPr="004D53DF">
        <w:rPr>
          <w:rFonts w:cs="Times New Roman"/>
          <w:szCs w:val="28"/>
        </w:rPr>
        <w:t>воспитанияи</w:t>
      </w:r>
      <w:proofErr w:type="spellEnd"/>
      <w:r w:rsidRPr="004D53DF">
        <w:rPr>
          <w:rFonts w:cs="Times New Roman"/>
          <w:szCs w:val="28"/>
        </w:rPr>
        <w:t xml:space="preserve"> обучения Игра - это эмоциональная деятельность: играющий ребенок доброжелателен. Поэтому первый момент, который объединяет два аспекта - игру и ознакомление с природой, заключается в том, чтобы игра погружала детей в любимую деятельность и создавала благоприятный эмоциональный фон для восп</w:t>
      </w:r>
      <w:r w:rsidR="007A4512">
        <w:rPr>
          <w:rFonts w:cs="Times New Roman"/>
          <w:szCs w:val="28"/>
        </w:rPr>
        <w:t>риятия «природного» содержания.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Второй значимый момент связан с выработкой отношения детей к природе, который в рамках экологического образования является конечным результатом. 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- есть, своего рода, средство позн</w:t>
      </w:r>
      <w:r w:rsidR="007A4512">
        <w:rPr>
          <w:rFonts w:cs="Times New Roman"/>
          <w:szCs w:val="28"/>
        </w:rPr>
        <w:t>ания ребенком действительности.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В экологическом образовании дидактические игры помогают детям уточнить, закрепить, расширить, систематизировать имеющиеся у детей знания о природе, а также дают возможность детям оперировать самими предметами природы (семенами, плодами, овощами, фруктами, сравнивать их, отмечать изменен</w:t>
      </w:r>
      <w:r w:rsidR="007A4512">
        <w:rPr>
          <w:rFonts w:cs="Times New Roman"/>
          <w:szCs w:val="28"/>
        </w:rPr>
        <w:t>ия отдельных внешних признаков.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Э</w:t>
      </w:r>
      <w:r w:rsidR="007A4512">
        <w:rPr>
          <w:rFonts w:cs="Times New Roman"/>
          <w:szCs w:val="28"/>
        </w:rPr>
        <w:t>кологическая игра способствует: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развитию познавательных способностей; получению новых знаний, их обобщению и закреплению; в процессе игры усваивают общественно выработанные средства и способы умственной деятельности; в процессе экологических игр многие сложные явления (в том числе, явления природы) расчленятся на простые и наоборот, единичные обобщаются; следовательно, осуществляется аналитическая и синтетическая деятельность; некоторые игры как будто не вносят ничего нового в знания детей, однако они приносят большую пользу тем, что учат детей применять имеющиеся знания в новых условиях. В процессе таких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</w:t>
      </w:r>
      <w:r w:rsidR="007A4512">
        <w:rPr>
          <w:rFonts w:cs="Times New Roman"/>
          <w:szCs w:val="28"/>
        </w:rPr>
        <w:t>ие отдельных внешних признаков.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обогащению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</w:t>
      </w:r>
      <w:r w:rsidR="007A4512">
        <w:rPr>
          <w:rFonts w:cs="Times New Roman"/>
          <w:szCs w:val="28"/>
        </w:rPr>
        <w:t>уждения, делать умозаключения).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 xml:space="preserve">развитию речи детей: пополняется и активизируется словарь, развивается связная </w:t>
      </w:r>
      <w:proofErr w:type="spellStart"/>
      <w:r w:rsidRPr="004D53DF">
        <w:rPr>
          <w:rFonts w:cs="Times New Roman"/>
          <w:szCs w:val="28"/>
        </w:rPr>
        <w:t>речь;ряд</w:t>
      </w:r>
      <w:proofErr w:type="spellEnd"/>
      <w:r w:rsidRPr="004D53DF">
        <w:rPr>
          <w:rFonts w:cs="Times New Roman"/>
          <w:szCs w:val="28"/>
        </w:rPr>
        <w:t xml:space="preserve"> игр с успехом используется для развития фонематической стороны языка: так, увлекательное игровое действие побуждает детей к многократному повторению одного и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 </w:t>
      </w:r>
      <w:r w:rsidRPr="004D53DF">
        <w:rPr>
          <w:rFonts w:cs="Times New Roman"/>
          <w:szCs w:val="28"/>
        </w:rPr>
        <w:lastRenderedPageBreak/>
        <w:t>автомобиля, и чем больше увлечен ребенок, тем активнее он воспроизводит нужные звуки, те</w:t>
      </w:r>
      <w:r w:rsidR="007A4512">
        <w:rPr>
          <w:rFonts w:cs="Times New Roman"/>
          <w:szCs w:val="28"/>
        </w:rPr>
        <w:t>м полнее педагогический эффект.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товариществу, учится быть справедливым, уступать в случае необходимости, помогать в бед</w:t>
      </w:r>
      <w:r w:rsidR="007A4512">
        <w:rPr>
          <w:rFonts w:cs="Times New Roman"/>
          <w:szCs w:val="28"/>
        </w:rPr>
        <w:t>е, учится сочувствовать и т. д.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художественно-эстетическому воспитанию —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окружающих, происходит развитие творческой фантазии при яркой проникновенной п</w:t>
      </w:r>
      <w:r w:rsidR="007A4512">
        <w:rPr>
          <w:rFonts w:cs="Times New Roman"/>
          <w:szCs w:val="28"/>
        </w:rPr>
        <w:t>ередаче художественного образа.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 xml:space="preserve">Игра, как метод экологического воспитания, это </w:t>
      </w:r>
      <w:proofErr w:type="gramStart"/>
      <w:r w:rsidRPr="004D53DF">
        <w:rPr>
          <w:rFonts w:cs="Times New Roman"/>
          <w:szCs w:val="28"/>
        </w:rPr>
        <w:t>игра</w:t>
      </w:r>
      <w:proofErr w:type="gramEnd"/>
      <w:r w:rsidRPr="004D53DF">
        <w:rPr>
          <w:rFonts w:cs="Times New Roman"/>
          <w:szCs w:val="28"/>
        </w:rPr>
        <w:t xml:space="preserve"> специально организованная воспитателем и привнесенная в процесс познания природы и взаимодействия с ней. Игра помогает детям усвоить качество предметов и уточнить представления, полученные в процессе наблюдения в природе. Формирует у детей мотивацию к познанию, учитывая возрастные особенности детей, создает условия эмоционального комфорта, способствует формированию отзывчивости, как одно из необходимых нра</w:t>
      </w:r>
      <w:r w:rsidR="007A4512">
        <w:rPr>
          <w:rFonts w:cs="Times New Roman"/>
          <w:szCs w:val="28"/>
        </w:rPr>
        <w:t>вственных качеств дошкольников.</w:t>
      </w:r>
    </w:p>
    <w:p w:rsidR="007E537C" w:rsidRPr="004D53DF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Игры экологического содержания помогают ребенку увидеть неповторимость и целостность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пределами, осознанно выполнять нормы поведения в природе. Исходя из этого, можно предположить, что дидактические игры экологического содержания обеспечивают не только эффективность усвоения дошкольниками представлений о правилах поведения в природе, но и их соблюдение в реал</w:t>
      </w:r>
      <w:r w:rsidR="007A4512">
        <w:rPr>
          <w:rFonts w:cs="Times New Roman"/>
          <w:szCs w:val="28"/>
        </w:rPr>
        <w:t>ьном взаимодействии с природой.</w:t>
      </w:r>
    </w:p>
    <w:p w:rsidR="007A4512" w:rsidRDefault="007E537C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 w:rsidRPr="004D53DF">
        <w:rPr>
          <w:rFonts w:cs="Times New Roman"/>
          <w:szCs w:val="28"/>
        </w:rPr>
        <w:t>Игра — занимает важную роль в экологическом воспитании детей. С ее помощью у дошкольников формируются системы основных экологических понятий, и воспитывается осознанно-правильное отношение</w:t>
      </w:r>
      <w:r w:rsidR="007A4512">
        <w:rPr>
          <w:rFonts w:cs="Times New Roman"/>
          <w:szCs w:val="28"/>
        </w:rPr>
        <w:t xml:space="preserve"> к объектам и явлениям природы.</w:t>
      </w:r>
    </w:p>
    <w:p w:rsidR="00D8080D" w:rsidRDefault="007E537C" w:rsidP="007A4512">
      <w:pPr>
        <w:spacing w:after="0"/>
        <w:ind w:left="-1134" w:firstLine="709"/>
        <w:jc w:val="both"/>
        <w:rPr>
          <w:szCs w:val="28"/>
        </w:rPr>
      </w:pPr>
      <w:r w:rsidRPr="004D53DF">
        <w:rPr>
          <w:rFonts w:cs="Times New Roman"/>
          <w:szCs w:val="28"/>
        </w:rPr>
        <w:t xml:space="preserve">Таким образом, можно сказать, что игра представляет собой многоплановое </w:t>
      </w:r>
      <w:r w:rsidR="007A4512" w:rsidRPr="004D53DF">
        <w:rPr>
          <w:rFonts w:cs="Times New Roman"/>
          <w:szCs w:val="28"/>
        </w:rPr>
        <w:t>сложное, педагогическое</w:t>
      </w:r>
      <w:r w:rsidRPr="004D53DF">
        <w:rPr>
          <w:rFonts w:cs="Times New Roman"/>
          <w:szCs w:val="28"/>
        </w:rPr>
        <w:t xml:space="preserve">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</w:t>
      </w:r>
      <w:r w:rsidRPr="004D53DF">
        <w:rPr>
          <w:szCs w:val="28"/>
        </w:rPr>
        <w:t>ния ребенка.</w:t>
      </w:r>
    </w:p>
    <w:p w:rsidR="00162309" w:rsidRPr="007A4512" w:rsidRDefault="006A7EF6" w:rsidP="007A4512">
      <w:pPr>
        <w:spacing w:after="0"/>
        <w:ind w:left="-1134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</w:t>
      </w:r>
      <w:r w:rsidR="00D8080D" w:rsidRPr="00D8080D">
        <w:rPr>
          <w:rFonts w:cs="Times New Roman"/>
          <w:szCs w:val="28"/>
        </w:rPr>
        <w:drawing>
          <wp:inline distT="0" distB="0" distL="0" distR="0">
            <wp:extent cx="2533650" cy="2090261"/>
            <wp:effectExtent l="0" t="0" r="0" b="5715"/>
            <wp:docPr id="20" name="Рисунок 20" descr="Анимационный турист с рюкз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мационный турист с рюкз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2" cy="21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8A2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1010285</wp:posOffset>
                </wp:positionV>
                <wp:extent cx="3634740" cy="1286510"/>
                <wp:effectExtent l="0" t="0" r="381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309" w:rsidRDefault="00162309"/>
                          <w:p w:rsidR="00D8080D" w:rsidRDefault="00D80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4.95pt;margin-top:79.55pt;width:286.2pt;height:1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ka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" filled="f" stroked="f">
                <v:textbox>
                  <w:txbxContent>
                    <w:p w:rsidR="00162309" w:rsidRDefault="00162309"/>
                    <w:p w:rsidR="00D8080D" w:rsidRDefault="00D8080D"/>
                  </w:txbxContent>
                </v:textbox>
              </v:shape>
            </w:pict>
          </mc:Fallback>
        </mc:AlternateContent>
      </w:r>
      <w:r w:rsidR="00EA78A2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545465</wp:posOffset>
                </wp:positionV>
                <wp:extent cx="2179320" cy="175133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309" w:rsidRDefault="00162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.55pt;margin-top:42.95pt;width:171.6pt;height:13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PCuw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" filled="f" stroked="f">
                <v:textbox>
                  <w:txbxContent>
                    <w:p w:rsidR="00162309" w:rsidRDefault="00162309"/>
                  </w:txbxContent>
                </v:textbox>
              </v:shape>
            </w:pict>
          </mc:Fallback>
        </mc:AlternateContent>
      </w:r>
    </w:p>
    <w:sectPr w:rsidR="00162309" w:rsidRPr="007A4512" w:rsidSect="006E671F">
      <w:pgSz w:w="11906" w:h="16838" w:code="9"/>
      <w:pgMar w:top="1134" w:right="851" w:bottom="1134" w:left="1701" w:header="709" w:footer="709" w:gutter="0"/>
      <w:pgBorders w:offsetFrom="page">
        <w:top w:val="single" w:sz="4" w:space="24" w:color="0D0D0D" w:themeColor="text1" w:themeTint="F2"/>
        <w:left w:val="single" w:sz="4" w:space="24" w:color="0D0D0D" w:themeColor="text1" w:themeTint="F2"/>
        <w:bottom w:val="single" w:sz="4" w:space="24" w:color="0D0D0D" w:themeColor="text1" w:themeTint="F2"/>
        <w:right w:val="sing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6D2"/>
    <w:multiLevelType w:val="hybridMultilevel"/>
    <w:tmpl w:val="C6D2060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CB"/>
    <w:rsid w:val="00083079"/>
    <w:rsid w:val="00097D75"/>
    <w:rsid w:val="00162309"/>
    <w:rsid w:val="004D53DF"/>
    <w:rsid w:val="00610FB7"/>
    <w:rsid w:val="006A502B"/>
    <w:rsid w:val="006A7EF6"/>
    <w:rsid w:val="006C0B77"/>
    <w:rsid w:val="006E671F"/>
    <w:rsid w:val="007A4512"/>
    <w:rsid w:val="007C4690"/>
    <w:rsid w:val="007E537C"/>
    <w:rsid w:val="008242FF"/>
    <w:rsid w:val="00870751"/>
    <w:rsid w:val="00922C48"/>
    <w:rsid w:val="00A047CB"/>
    <w:rsid w:val="00B30748"/>
    <w:rsid w:val="00B915B7"/>
    <w:rsid w:val="00C36F3F"/>
    <w:rsid w:val="00D8080D"/>
    <w:rsid w:val="00DC1475"/>
    <w:rsid w:val="00EA59DF"/>
    <w:rsid w:val="00EA78A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C635-0718-41D7-8095-DE534B3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7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2021-12-14T08:43:00Z</dcterms:created>
  <dcterms:modified xsi:type="dcterms:W3CDTF">2021-12-14T08:43:00Z</dcterms:modified>
</cp:coreProperties>
</file>