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74D6" w14:textId="77777777" w:rsidR="00BB4489" w:rsidRDefault="00BB4489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CD65" w14:textId="0B47B293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4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5B1B5D2E" w14:textId="158C6AB2" w:rsid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43">
        <w:rPr>
          <w:rFonts w:ascii="Times New Roman" w:hAnsi="Times New Roman" w:cs="Times New Roman"/>
          <w:b/>
          <w:bCs/>
          <w:sz w:val="24"/>
          <w:szCs w:val="24"/>
        </w:rPr>
        <w:t>«Детский сад № 103» г. Перми</w:t>
      </w:r>
    </w:p>
    <w:p w14:paraId="46E5DEC5" w14:textId="77777777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C6043" w14:paraId="4656D01D" w14:textId="77777777" w:rsidTr="00FC6043">
        <w:tc>
          <w:tcPr>
            <w:tcW w:w="5665" w:type="dxa"/>
          </w:tcPr>
          <w:p w14:paraId="1D780715" w14:textId="77777777" w:rsidR="00FC6043" w:rsidRPr="00593B95" w:rsidRDefault="00FC6043" w:rsidP="005951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  <w:tc>
          <w:tcPr>
            <w:tcW w:w="4791" w:type="dxa"/>
          </w:tcPr>
          <w:p w14:paraId="59461389" w14:textId="77777777" w:rsidR="00FC6043" w:rsidRP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Консультацию для родителей</w:t>
            </w:r>
          </w:p>
          <w:p w14:paraId="482EA085" w14:textId="77777777" w:rsidR="00FC6043" w:rsidRP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Подготовила воспитатель 1 категории</w:t>
            </w:r>
          </w:p>
          <w:p w14:paraId="673F4C68" w14:textId="77777777" w:rsid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Дектерева</w:t>
            </w:r>
            <w:proofErr w:type="spellEnd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Нэля Вячеславовна</w:t>
            </w:r>
          </w:p>
          <w:p w14:paraId="20B47770" w14:textId="033A1B8B" w:rsidR="00593B95" w:rsidRPr="00FC6043" w:rsidRDefault="00593B95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C4970" w14:textId="32064F74" w:rsidR="00593B95" w:rsidRPr="00593B95" w:rsidRDefault="00593B95" w:rsidP="00593B9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«КАК НАУЧИТЬ РЕБЕНКА ИГРАТЬ В СЮЖЕТНО-РОЛЕВЫЕ ИГРЫ»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B4489" w14:paraId="15CD6094" w14:textId="77777777" w:rsidTr="00BB4489">
        <w:tc>
          <w:tcPr>
            <w:tcW w:w="5228" w:type="dxa"/>
          </w:tcPr>
          <w:p w14:paraId="27D61F0C" w14:textId="16057E69" w:rsidR="00BB4489" w:rsidRDefault="00593B95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8701BF8" wp14:editId="6AB681DA">
                  <wp:extent cx="2657475" cy="181650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03" cy="18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4FCBB73" w14:textId="77777777" w:rsidR="00593B95" w:rsidRDefault="00593B95" w:rsidP="00593B9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right"/>
              <w:rPr>
                <w:rStyle w:val="a6"/>
                <w:b w:val="0"/>
                <w:bCs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7923521" w14:textId="3D399458" w:rsidR="00593B95" w:rsidRPr="00593B95" w:rsidRDefault="00593B95" w:rsidP="00593B9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right"/>
              <w:rPr>
                <w:i/>
                <w:iCs/>
                <w:color w:val="111111"/>
                <w:sz w:val="28"/>
                <w:szCs w:val="28"/>
              </w:rPr>
            </w:pPr>
            <w:r w:rsidRPr="00593B95">
              <w:rPr>
                <w:rStyle w:val="a6"/>
                <w:b w:val="0"/>
                <w:bCs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Игра – путь детей к познанию мира</w:t>
            </w:r>
            <w:r w:rsidRPr="00593B95">
              <w:rPr>
                <w:i/>
                <w:iCs/>
                <w:color w:val="111111"/>
                <w:sz w:val="28"/>
                <w:szCs w:val="28"/>
              </w:rPr>
              <w:t>,</w:t>
            </w:r>
          </w:p>
          <w:p w14:paraId="5351A030" w14:textId="77777777" w:rsidR="00593B95" w:rsidRDefault="00593B95" w:rsidP="00593B9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right"/>
              <w:rPr>
                <w:i/>
                <w:iCs/>
                <w:color w:val="111111"/>
                <w:sz w:val="28"/>
                <w:szCs w:val="28"/>
              </w:rPr>
            </w:pPr>
            <w:r w:rsidRPr="00593B95">
              <w:rPr>
                <w:i/>
                <w:iCs/>
                <w:color w:val="111111"/>
                <w:sz w:val="28"/>
                <w:szCs w:val="28"/>
              </w:rPr>
              <w:t>в котором они живут и</w:t>
            </w:r>
          </w:p>
          <w:p w14:paraId="78D36C26" w14:textId="756C064C" w:rsidR="00593B95" w:rsidRPr="00593B95" w:rsidRDefault="00593B95" w:rsidP="00593B9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right"/>
              <w:rPr>
                <w:i/>
                <w:iCs/>
                <w:color w:val="111111"/>
                <w:sz w:val="28"/>
                <w:szCs w:val="28"/>
              </w:rPr>
            </w:pPr>
            <w:r w:rsidRPr="00593B95">
              <w:rPr>
                <w:i/>
                <w:iCs/>
                <w:color w:val="111111"/>
                <w:sz w:val="28"/>
                <w:szCs w:val="28"/>
              </w:rPr>
              <w:t xml:space="preserve"> который они</w:t>
            </w:r>
            <w:r>
              <w:rPr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593B95">
              <w:rPr>
                <w:i/>
                <w:iCs/>
                <w:color w:val="111111"/>
                <w:sz w:val="28"/>
                <w:szCs w:val="28"/>
              </w:rPr>
              <w:t>призваны изменить.</w:t>
            </w:r>
          </w:p>
          <w:p w14:paraId="61E8DB7F" w14:textId="77777777" w:rsidR="00593B95" w:rsidRPr="00593B95" w:rsidRDefault="00593B95" w:rsidP="00593B9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right"/>
              <w:rPr>
                <w:i/>
                <w:iCs/>
                <w:color w:val="111111"/>
                <w:sz w:val="28"/>
                <w:szCs w:val="28"/>
              </w:rPr>
            </w:pPr>
            <w:r w:rsidRPr="00593B95">
              <w:rPr>
                <w:i/>
                <w:iCs/>
                <w:color w:val="111111"/>
                <w:sz w:val="28"/>
                <w:szCs w:val="28"/>
              </w:rPr>
              <w:t>А. М. Горький.</w:t>
            </w:r>
          </w:p>
          <w:p w14:paraId="5C71D38B" w14:textId="77777777" w:rsidR="00BB4489" w:rsidRDefault="00BB4489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27CDD1A9" w14:textId="77777777" w:rsidR="00593B95" w:rsidRPr="002A558A" w:rsidRDefault="00593B95" w:rsidP="00593B9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DF11585" w14:textId="77777777" w:rsidR="00593B95" w:rsidRPr="00593B95" w:rsidRDefault="00593B95" w:rsidP="00593B9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Сюжетно-ролевая игра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теснейшим образом связана не только с отдельными функциями (восприятием, памятью, мышлением, воображением, но и с личностью в целом. </w:t>
      </w: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Игра – важное средство воспитания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> моральных чувств и представлений, </w:t>
      </w: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нравственных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поступков и культуры поведения. Копируя жизнь взрослых, ребенок проникает их заботами и делами, усваивает моральные нормы нашего общества. </w:t>
      </w:r>
    </w:p>
    <w:p w14:paraId="7762DB2A" w14:textId="77777777" w:rsidR="00593B95" w:rsidRPr="00593B95" w:rsidRDefault="00593B95" w:rsidP="00593B95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 знаний о взрослой жизни, тем разнообразней, интересней будут его игры.</w:t>
      </w:r>
    </w:p>
    <w:p w14:paraId="48D1768E" w14:textId="71EB59C4" w:rsidR="00593B95" w:rsidRPr="00593B95" w:rsidRDefault="00593B95" w:rsidP="00593B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93B95">
        <w:rPr>
          <w:sz w:val="28"/>
          <w:szCs w:val="28"/>
        </w:rPr>
        <w:t>Склонность к игровой деятельности присуща не всем людям и зависит от особенностей темперамента. Дети застенчивые, излишне зажатые иногда предпочитают интеллектуальную деятельность, спортивные или компьютерные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игры</w:t>
      </w:r>
      <w:r w:rsidRPr="00593B95">
        <w:rPr>
          <w:sz w:val="28"/>
          <w:szCs w:val="28"/>
        </w:rPr>
        <w:t xml:space="preserve">. Но это неадекватная замена. </w:t>
      </w:r>
    </w:p>
    <w:p w14:paraId="6CDFBA19" w14:textId="77777777" w:rsidR="00593B95" w:rsidRDefault="00593B95" w:rsidP="00593B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36261ACE" w14:textId="6EDF19BD" w:rsidR="00593B95" w:rsidRDefault="00593B95" w:rsidP="00593B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F3864" w:themeColor="accent1" w:themeShade="80"/>
          <w:sz w:val="28"/>
          <w:szCs w:val="28"/>
        </w:rPr>
      </w:pPr>
      <w:r w:rsidRPr="00593B95">
        <w:rPr>
          <w:b/>
          <w:bCs/>
          <w:i/>
          <w:iCs/>
          <w:color w:val="1F3864" w:themeColor="accent1" w:themeShade="80"/>
          <w:sz w:val="28"/>
          <w:szCs w:val="28"/>
        </w:rPr>
        <w:t>Как приучить</w:t>
      </w:r>
      <w:r>
        <w:rPr>
          <w:b/>
          <w:bCs/>
          <w:i/>
          <w:iCs/>
          <w:color w:val="1F3864" w:themeColor="accent1" w:themeShade="80"/>
          <w:sz w:val="28"/>
          <w:szCs w:val="28"/>
        </w:rPr>
        <w:t xml:space="preserve"> детей</w:t>
      </w:r>
      <w:r w:rsidRPr="00593B95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к </w:t>
      </w:r>
      <w:r w:rsidRPr="00593B95">
        <w:rPr>
          <w:rStyle w:val="a6"/>
          <w:i/>
          <w:iCs/>
          <w:color w:val="1F3864" w:themeColor="accent1" w:themeShade="80"/>
          <w:sz w:val="28"/>
          <w:szCs w:val="28"/>
          <w:bdr w:val="none" w:sz="0" w:space="0" w:color="auto" w:frame="1"/>
        </w:rPr>
        <w:t>традиционным играм</w:t>
      </w:r>
      <w:r w:rsidRPr="00593B95">
        <w:rPr>
          <w:i/>
          <w:iCs/>
          <w:color w:val="1F3864" w:themeColor="accent1" w:themeShade="80"/>
          <w:sz w:val="28"/>
          <w:szCs w:val="28"/>
        </w:rPr>
        <w:t>?</w:t>
      </w:r>
    </w:p>
    <w:p w14:paraId="7FEB5DBE" w14:textId="77777777" w:rsidR="00593B95" w:rsidRDefault="00593B95" w:rsidP="00593B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F3864" w:themeColor="accent1" w:themeShade="80"/>
          <w:sz w:val="28"/>
          <w:szCs w:val="28"/>
        </w:rPr>
      </w:pPr>
    </w:p>
    <w:p w14:paraId="6C280BAF" w14:textId="582C4A2A" w:rsidR="00593B95" w:rsidRPr="00593B95" w:rsidRDefault="00593B95" w:rsidP="00593B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93B95">
        <w:rPr>
          <w:sz w:val="28"/>
          <w:szCs w:val="28"/>
          <w:u w:val="single"/>
        </w:rPr>
        <w:t>Во-первых</w:t>
      </w:r>
      <w:r w:rsidRPr="00593B95">
        <w:rPr>
          <w:sz w:val="28"/>
          <w:szCs w:val="28"/>
        </w:rPr>
        <w:t>, начать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играть с ребенком самим</w:t>
      </w:r>
      <w:r w:rsidRPr="00593B95">
        <w:rPr>
          <w:sz w:val="28"/>
          <w:szCs w:val="28"/>
        </w:rPr>
        <w:t>. Вспомнить и рассказать, как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играли вы сами</w:t>
      </w:r>
      <w:r w:rsidRPr="00593B95">
        <w:rPr>
          <w:sz w:val="28"/>
          <w:szCs w:val="28"/>
        </w:rPr>
        <w:t>, ваши родители, какие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игры существуют</w:t>
      </w:r>
      <w:r w:rsidRPr="00593B95">
        <w:rPr>
          <w:sz w:val="28"/>
          <w:szCs w:val="28"/>
        </w:rPr>
        <w:t>.</w:t>
      </w:r>
    </w:p>
    <w:p w14:paraId="57551DBA" w14:textId="77777777" w:rsidR="00593B95" w:rsidRPr="00593B95" w:rsidRDefault="00593B95" w:rsidP="00593B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93B95">
        <w:rPr>
          <w:sz w:val="28"/>
          <w:szCs w:val="28"/>
          <w:u w:val="single"/>
        </w:rPr>
        <w:t>Во-вторых</w:t>
      </w:r>
      <w:r w:rsidRPr="00593B95">
        <w:rPr>
          <w:sz w:val="28"/>
          <w:szCs w:val="28"/>
        </w:rPr>
        <w:t>, придумать или пригласить посредника – куклу, соседского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593B95">
        <w:rPr>
          <w:sz w:val="28"/>
          <w:szCs w:val="28"/>
        </w:rPr>
        <w:t>, брата или сестру малыша, которые охотно принимают участие в игре. Следите только за тем, чтобы этот посредник не оказался излишне активным и не "затмил" вашего малыша.</w:t>
      </w:r>
    </w:p>
    <w:p w14:paraId="77624ACC" w14:textId="77777777" w:rsidR="00593B95" w:rsidRPr="00593B95" w:rsidRDefault="00593B95" w:rsidP="00593B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93B95">
        <w:rPr>
          <w:sz w:val="28"/>
          <w:szCs w:val="28"/>
          <w:u w:val="single"/>
        </w:rPr>
        <w:t>В-третьих</w:t>
      </w:r>
      <w:r w:rsidRPr="00593B95">
        <w:rPr>
          <w:sz w:val="28"/>
          <w:szCs w:val="28"/>
        </w:rPr>
        <w:t>, попутно поощряйте в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>ребенке</w:t>
      </w:r>
      <w:r w:rsidRPr="00593B95">
        <w:rPr>
          <w:sz w:val="28"/>
          <w:szCs w:val="28"/>
        </w:rPr>
        <w:t> все возможные проявления инициативы и фантазии – пусть он придумывает новые слова, образы, ассоциации, новые 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t xml:space="preserve">игры и </w:t>
      </w:r>
      <w:r w:rsidRPr="00593B95">
        <w:rPr>
          <w:rStyle w:val="a6"/>
          <w:b w:val="0"/>
          <w:bCs w:val="0"/>
          <w:sz w:val="28"/>
          <w:szCs w:val="28"/>
          <w:bdr w:val="none" w:sz="0" w:space="0" w:color="auto" w:frame="1"/>
        </w:rPr>
        <w:lastRenderedPageBreak/>
        <w:t>новые роли</w:t>
      </w:r>
      <w:r w:rsidRPr="00593B95">
        <w:rPr>
          <w:sz w:val="28"/>
          <w:szCs w:val="28"/>
        </w:rPr>
        <w:t>. Если он стесняется и не обладает должным артистизмом, предоставьте ему побыть режиссером или критиком.</w:t>
      </w:r>
    </w:p>
    <w:p w14:paraId="10DC7956" w14:textId="77777777" w:rsidR="00593B95" w:rsidRPr="00593B95" w:rsidRDefault="00593B95" w:rsidP="00593B95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proofErr w:type="gramEnd"/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сюжетные игры становятся развернутыми, появляется их детализация.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реальной жизни.</w:t>
      </w:r>
    </w:p>
    <w:p w14:paraId="1F191331" w14:textId="77777777" w:rsidR="00593B95" w:rsidRPr="00593B95" w:rsidRDefault="00593B95" w:rsidP="00593B95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 </w:t>
      </w:r>
    </w:p>
    <w:p w14:paraId="75278A37" w14:textId="3AA40155" w:rsidR="00593B95" w:rsidRPr="00593B95" w:rsidRDefault="00593B95" w:rsidP="00593B95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для игры по времени нет: один ребенок будет играть достаточно долго, а другому быстро наскучит сюжет. Как правило, любой родитель способен понять, в какой момент ребёнку наскучила игра, и когда нет смысла продолжать её дальше. Умение начать игру также важно, как и умение прекратить, или перевести ее в другое русло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игровую ситуацию, добавить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героев.</w:t>
      </w:r>
    </w:p>
    <w:p w14:paraId="08EE661B" w14:textId="77777777" w:rsidR="00593B95" w:rsidRPr="00593B95" w:rsidRDefault="00593B95" w:rsidP="00593B95">
      <w:pPr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родителя, заключается в том, чтобы «зажечь» малыша, показать разные направления, идеи, фразы. Играя в сюжетно-ролевые игры с ребенком, взрослый может отследить его наклонности, а в дальнейшем делать упор на необходимые качества и поведение. </w:t>
      </w:r>
    </w:p>
    <w:p w14:paraId="0BD231E2" w14:textId="3ADE0179" w:rsidR="00593B95" w:rsidRPr="00593B95" w:rsidRDefault="00593B95" w:rsidP="00593B95">
      <w:pPr>
        <w:tabs>
          <w:tab w:val="left" w:pos="990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Родителям, стоит придерживаться нескольких правил:</w:t>
      </w:r>
    </w:p>
    <w:p w14:paraId="19D06852" w14:textId="77777777" w:rsidR="00593B95" w:rsidRPr="00593B95" w:rsidRDefault="00593B95" w:rsidP="00593B95">
      <w:pPr>
        <w:pStyle w:val="a4"/>
        <w:numPr>
          <w:ilvl w:val="0"/>
          <w:numId w:val="1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не должна строиться на принуждении.</w:t>
      </w:r>
    </w:p>
    <w:p w14:paraId="6B3ED49F" w14:textId="77777777" w:rsidR="00593B95" w:rsidRPr="00593B95" w:rsidRDefault="00593B95" w:rsidP="00593B95">
      <w:pPr>
        <w:pStyle w:val="a4"/>
        <w:numPr>
          <w:ilvl w:val="0"/>
          <w:numId w:val="10"/>
        </w:numPr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творческий процесс, не надо загонять ребёнка в жёсткие рамки.</w:t>
      </w:r>
    </w:p>
    <w:p w14:paraId="646FD8DC" w14:textId="77777777" w:rsidR="00593B95" w:rsidRPr="00593B95" w:rsidRDefault="00593B95" w:rsidP="00593B95">
      <w:pPr>
        <w:pStyle w:val="a4"/>
        <w:numPr>
          <w:ilvl w:val="0"/>
          <w:numId w:val="10"/>
        </w:numPr>
        <w:spacing w:after="15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игра имела развитие.</w:t>
      </w:r>
    </w:p>
    <w:p w14:paraId="31DF6EED" w14:textId="07EA2647" w:rsidR="00593B95" w:rsidRPr="00593B95" w:rsidRDefault="00593B95" w:rsidP="00593B95">
      <w:pPr>
        <w:pStyle w:val="a4"/>
        <w:numPr>
          <w:ilvl w:val="0"/>
          <w:numId w:val="10"/>
        </w:numPr>
        <w:spacing w:after="15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Вмешиваться взрослому разумно, если игра становится слишком жестокой и злой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F4F5D" w14:textId="77777777" w:rsidR="00593B95" w:rsidRPr="00593B95" w:rsidRDefault="00593B95" w:rsidP="00593B95">
      <w:pPr>
        <w:spacing w:after="15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В какие игры можно предложить играть детям:</w:t>
      </w:r>
    </w:p>
    <w:p w14:paraId="578497BF" w14:textId="77777777" w:rsidR="00593B95" w:rsidRPr="00593B95" w:rsidRDefault="00593B95" w:rsidP="00593B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Семья.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14:paraId="14BE68FC" w14:textId="77777777" w:rsidR="00593B95" w:rsidRPr="00593B95" w:rsidRDefault="00593B95" w:rsidP="00593B95">
      <w:pPr>
        <w:spacing w:after="150" w:line="24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Школа.</w:t>
      </w: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> Эта игра хорошо подходит для самых маленьких детей и дошкольников. Часто старшие дети учат алфавиту младших. Игра в школу нравится практически всем детям. Дайте детям доску и цветные мелки – и они часами будут обучать друг друга.</w:t>
      </w:r>
    </w:p>
    <w:p w14:paraId="67CE42EB" w14:textId="77777777" w:rsidR="00593B95" w:rsidRPr="00593B95" w:rsidRDefault="00593B95" w:rsidP="00593B95">
      <w:pPr>
        <w:spacing w:after="150" w:line="240" w:lineRule="auto"/>
        <w:ind w:righ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Парикмахер.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> Эта игра может быть интересна ребенку, если он сам хотя бы раз побывал у парикмахера. Попросите его сделать вам прическу – для этого выдайте ему фартук и расческу. Просто расслабьтесь и позвольте ребенку проявить фантазию. Легкий массаж головы расслабит вас.</w:t>
      </w:r>
    </w:p>
    <w:p w14:paraId="6EEA1420" w14:textId="77777777" w:rsidR="00593B95" w:rsidRPr="00593B95" w:rsidRDefault="00593B95" w:rsidP="00593B95">
      <w:pPr>
        <w:spacing w:after="15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Доктор.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одна из самых популярных ролевых игр. Для игры в доктора ребенку понадобится белый халат, медицинская маска и предметы, которые будут имитировать стетоскоп, шприц и т. д. Набор для игры в доктора можно купить в 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любом магазине игрушек. Позвольте ребенку побыть доктором, а сами сыграйте роль пациента. Такая игра поможет ребенку побороть страх перед походом в больницу или перед прививками.</w:t>
      </w:r>
    </w:p>
    <w:p w14:paraId="2512F8E7" w14:textId="77777777" w:rsidR="00593B95" w:rsidRPr="00593B95" w:rsidRDefault="00593B95" w:rsidP="00593B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Строитель.</w:t>
      </w:r>
      <w:r w:rsidRPr="00593B95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Предложите ребенку включить свое воображение и построить дом из предметов, которые они могут найти в доме. Если у вас двое или больше детей, один из них может играть роль архитектора, который проектирует здание, а другой – инженера, который выбирает строительные материалы. Затем они вместе могут построить дом. Эта игра нравится детям любого возраста.</w:t>
      </w:r>
    </w:p>
    <w:p w14:paraId="63E37156" w14:textId="77777777" w:rsidR="00593B95" w:rsidRPr="00593B95" w:rsidRDefault="00593B95" w:rsidP="00593B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Итак:</w:t>
      </w:r>
    </w:p>
    <w:p w14:paraId="277FCBA8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постепенно усложнять игры, чтобы ребенок развивался.</w:t>
      </w:r>
    </w:p>
    <w:p w14:paraId="6CB4B695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14:paraId="6BCD6810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даже в ролевую игру вносить элементы соперничества</w:t>
      </w:r>
    </w:p>
    <w:p w14:paraId="421E2A6B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оказывайте внимание и уважение ко всем детским играм</w:t>
      </w:r>
    </w:p>
    <w:p w14:paraId="1A4E2769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проявляйте инициативу и желание участвовать в игре</w:t>
      </w:r>
    </w:p>
    <w:p w14:paraId="434AA722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сопереживайте чувствам ребенка</w:t>
      </w:r>
    </w:p>
    <w:p w14:paraId="21FAA1D7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папам необходимо минимум 20 минут в день играть с ребенком</w:t>
      </w:r>
    </w:p>
    <w:p w14:paraId="271F6A75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ролевой игры принципиального значения не имеет</w:t>
      </w:r>
    </w:p>
    <w:p w14:paraId="7B43CA90" w14:textId="77777777" w:rsidR="00593B95" w:rsidRPr="00593B95" w:rsidRDefault="00593B95" w:rsidP="00593B95">
      <w:pPr>
        <w:pStyle w:val="a4"/>
        <w:numPr>
          <w:ilvl w:val="0"/>
          <w:numId w:val="9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должны периодически повторяться, чтобы ребенок понял, чему он научился.</w:t>
      </w:r>
    </w:p>
    <w:p w14:paraId="72BF0220" w14:textId="77777777" w:rsidR="00593B95" w:rsidRPr="002A558A" w:rsidRDefault="00593B95" w:rsidP="00593B9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D0043C2" w14:textId="73987B44" w:rsidR="00F341C1" w:rsidRPr="00593B95" w:rsidRDefault="00593B95" w:rsidP="00593B9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</w:pPr>
      <w:r w:rsidRPr="00593B9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  <w:lang w:eastAsia="ru-RU"/>
        </w:rPr>
        <w:t>Играйте, с детьми с удовольствием!</w:t>
      </w:r>
    </w:p>
    <w:sectPr w:rsidR="00F341C1" w:rsidRPr="00593B95" w:rsidSect="00593B95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5CF1"/>
    <w:multiLevelType w:val="multilevel"/>
    <w:tmpl w:val="816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315"/>
    <w:multiLevelType w:val="hybridMultilevel"/>
    <w:tmpl w:val="57E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45E26"/>
    <w:multiLevelType w:val="hybridMultilevel"/>
    <w:tmpl w:val="2464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804948">
    <w:abstractNumId w:val="2"/>
  </w:num>
  <w:num w:numId="2" w16cid:durableId="292179646">
    <w:abstractNumId w:val="9"/>
  </w:num>
  <w:num w:numId="3" w16cid:durableId="661544847">
    <w:abstractNumId w:val="8"/>
  </w:num>
  <w:num w:numId="4" w16cid:durableId="22170398">
    <w:abstractNumId w:val="6"/>
  </w:num>
  <w:num w:numId="5" w16cid:durableId="2005742042">
    <w:abstractNumId w:val="0"/>
  </w:num>
  <w:num w:numId="6" w16cid:durableId="1493064106">
    <w:abstractNumId w:val="7"/>
  </w:num>
  <w:num w:numId="7" w16cid:durableId="667562506">
    <w:abstractNumId w:val="3"/>
  </w:num>
  <w:num w:numId="8" w16cid:durableId="499081118">
    <w:abstractNumId w:val="1"/>
  </w:num>
  <w:num w:numId="9" w16cid:durableId="2059548003">
    <w:abstractNumId w:val="5"/>
  </w:num>
  <w:num w:numId="10" w16cid:durableId="115098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6"/>
    <w:rsid w:val="00037F5B"/>
    <w:rsid w:val="000B6345"/>
    <w:rsid w:val="000E5801"/>
    <w:rsid w:val="000E744D"/>
    <w:rsid w:val="001470ED"/>
    <w:rsid w:val="001A1F50"/>
    <w:rsid w:val="00203C0C"/>
    <w:rsid w:val="002441E0"/>
    <w:rsid w:val="002B4D9A"/>
    <w:rsid w:val="004E0A2A"/>
    <w:rsid w:val="00593B95"/>
    <w:rsid w:val="00595180"/>
    <w:rsid w:val="005C1AF1"/>
    <w:rsid w:val="005E369B"/>
    <w:rsid w:val="0067734D"/>
    <w:rsid w:val="007E222F"/>
    <w:rsid w:val="00815276"/>
    <w:rsid w:val="0082363C"/>
    <w:rsid w:val="0083004B"/>
    <w:rsid w:val="008741E3"/>
    <w:rsid w:val="00887B0F"/>
    <w:rsid w:val="008B43EE"/>
    <w:rsid w:val="00977373"/>
    <w:rsid w:val="009D5B0B"/>
    <w:rsid w:val="00A80586"/>
    <w:rsid w:val="00A8102A"/>
    <w:rsid w:val="00B17CEC"/>
    <w:rsid w:val="00BB4489"/>
    <w:rsid w:val="00BC1E0C"/>
    <w:rsid w:val="00C3527C"/>
    <w:rsid w:val="00C7542D"/>
    <w:rsid w:val="00CE6A22"/>
    <w:rsid w:val="00D16B4D"/>
    <w:rsid w:val="00D23D29"/>
    <w:rsid w:val="00F341C1"/>
    <w:rsid w:val="00F43838"/>
    <w:rsid w:val="00FA21CF"/>
    <w:rsid w:val="00FC25DC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  <w15:chartTrackingRefBased/>
  <w15:docId w15:val="{1B9A97CA-1A25-4940-96AD-220FC51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9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rulit</dc:creator>
  <cp:keywords/>
  <dc:description/>
  <cp:lastModifiedBy>Vasilina rulit</cp:lastModifiedBy>
  <cp:revision>2</cp:revision>
  <dcterms:created xsi:type="dcterms:W3CDTF">2023-03-07T14:28:00Z</dcterms:created>
  <dcterms:modified xsi:type="dcterms:W3CDTF">2023-03-07T14:28:00Z</dcterms:modified>
</cp:coreProperties>
</file>